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55C7" w14:textId="6AC59355" w:rsidR="00724085" w:rsidRPr="008F167E" w:rsidRDefault="00724085" w:rsidP="00724085">
      <w:pPr>
        <w:jc w:val="center"/>
        <w:rPr>
          <w:rFonts w:ascii="Times New Roman" w:hAnsi="Times New Roman" w:cs="Times New Roman"/>
          <w:color w:val="000000"/>
          <w:sz w:val="44"/>
          <w:szCs w:val="44"/>
          <w:lang w:eastAsia="lv-LV"/>
        </w:rPr>
      </w:pPr>
      <w:r w:rsidRPr="008F167E">
        <w:rPr>
          <w:rFonts w:ascii="Times New Roman" w:hAnsi="Times New Roman" w:cs="Times New Roman"/>
          <w:noProof/>
          <w:lang w:eastAsia="lv-LV"/>
        </w:rPr>
        <w:drawing>
          <wp:anchor distT="0" distB="0" distL="114300" distR="114300" simplePos="0" relativeHeight="251659264" behindDoc="0" locked="0" layoutInCell="1" allowOverlap="1" wp14:anchorId="6AA81805" wp14:editId="3F3F1263">
            <wp:simplePos x="0" y="0"/>
            <wp:positionH relativeFrom="column">
              <wp:posOffset>-32385</wp:posOffset>
            </wp:positionH>
            <wp:positionV relativeFrom="paragraph">
              <wp:posOffset>4445</wp:posOffset>
            </wp:positionV>
            <wp:extent cx="904875" cy="1073150"/>
            <wp:effectExtent l="0" t="0" r="9525" b="0"/>
            <wp:wrapSquare wrapText="bothSides"/>
            <wp:docPr id="181458649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67E">
        <w:rPr>
          <w:rFonts w:ascii="Times New Roman" w:hAnsi="Times New Roman" w:cs="Times New Roman"/>
          <w:b/>
          <w:color w:val="000000"/>
          <w:sz w:val="44"/>
          <w:szCs w:val="44"/>
          <w:lang w:eastAsia="lv-LV"/>
        </w:rPr>
        <w:t>MADONAS NOVADA PAŠVALDĪBA</w:t>
      </w:r>
    </w:p>
    <w:p w14:paraId="341D8497" w14:textId="77777777" w:rsidR="00724085" w:rsidRPr="008F167E" w:rsidRDefault="00724085" w:rsidP="00724085">
      <w:pPr>
        <w:spacing w:before="120" w:after="0"/>
        <w:jc w:val="center"/>
        <w:rPr>
          <w:rFonts w:ascii="Times New Roman" w:hAnsi="Times New Roman" w:cs="Times New Roman"/>
          <w:color w:val="000000"/>
          <w:spacing w:val="20"/>
          <w:lang w:eastAsia="lv-LV" w:bidi="lo-LA"/>
        </w:rPr>
      </w:pPr>
      <w:proofErr w:type="spellStart"/>
      <w:r w:rsidRPr="008F167E">
        <w:rPr>
          <w:rFonts w:ascii="Times New Roman" w:hAnsi="Times New Roman" w:cs="Times New Roman"/>
          <w:color w:val="000000"/>
          <w:spacing w:val="20"/>
          <w:lang w:eastAsia="lv-LV" w:bidi="lo-LA"/>
        </w:rPr>
        <w:t>Reģ</w:t>
      </w:r>
      <w:proofErr w:type="spellEnd"/>
      <w:r w:rsidRPr="008F167E">
        <w:rPr>
          <w:rFonts w:ascii="Times New Roman" w:hAnsi="Times New Roman" w:cs="Times New Roman"/>
          <w:color w:val="000000"/>
          <w:spacing w:val="20"/>
          <w:lang w:eastAsia="lv-LV" w:bidi="lo-LA"/>
        </w:rPr>
        <w:t>. Nr. 90000054572</w:t>
      </w:r>
    </w:p>
    <w:p w14:paraId="6B7471C4" w14:textId="77777777" w:rsidR="00724085" w:rsidRPr="008F167E" w:rsidRDefault="00724085" w:rsidP="00724085">
      <w:pPr>
        <w:tabs>
          <w:tab w:val="left" w:pos="720"/>
          <w:tab w:val="center" w:pos="4153"/>
          <w:tab w:val="right" w:pos="8306"/>
        </w:tabs>
        <w:spacing w:after="0"/>
        <w:jc w:val="center"/>
        <w:rPr>
          <w:rFonts w:ascii="Times New Roman" w:eastAsia="Calibri" w:hAnsi="Times New Roman" w:cs="Times New Roman"/>
          <w:color w:val="000000"/>
          <w:spacing w:val="20"/>
          <w:lang w:eastAsia="lv-LV"/>
        </w:rPr>
      </w:pPr>
      <w:r w:rsidRPr="008F167E">
        <w:rPr>
          <w:rFonts w:ascii="Times New Roman" w:eastAsia="Calibri" w:hAnsi="Times New Roman" w:cs="Times New Roman"/>
          <w:color w:val="000000"/>
          <w:spacing w:val="20"/>
          <w:lang w:eastAsia="lv-LV"/>
        </w:rPr>
        <w:t>Saieta laukums 1, Madona, Madonas novads, LV-4801</w:t>
      </w:r>
    </w:p>
    <w:p w14:paraId="6D3D4F08" w14:textId="2000465A" w:rsidR="00724085" w:rsidRPr="008F167E" w:rsidRDefault="00724085" w:rsidP="00724085">
      <w:pPr>
        <w:tabs>
          <w:tab w:val="left" w:pos="720"/>
          <w:tab w:val="center" w:pos="4153"/>
          <w:tab w:val="right" w:pos="8306"/>
        </w:tabs>
        <w:spacing w:after="0"/>
        <w:jc w:val="center"/>
        <w:rPr>
          <w:rFonts w:ascii="Times New Roman" w:eastAsia="Calibri" w:hAnsi="Times New Roman" w:cs="Times New Roman"/>
          <w:color w:val="000000"/>
          <w:lang w:eastAsia="lv-LV"/>
        </w:rPr>
      </w:pPr>
      <w:r w:rsidRPr="008F167E">
        <w:rPr>
          <w:rFonts w:ascii="Times New Roman" w:eastAsia="Calibri" w:hAnsi="Times New Roman" w:cs="Times New Roman"/>
          <w:color w:val="000000"/>
          <w:lang w:eastAsia="lv-LV"/>
        </w:rPr>
        <w:t>t. 64860090, e-pasts: pasts@madona.lv</w:t>
      </w:r>
    </w:p>
    <w:p w14:paraId="640DD639" w14:textId="77777777" w:rsidR="00724085" w:rsidRPr="00DB6CC4" w:rsidRDefault="00724085" w:rsidP="00724085">
      <w:pPr>
        <w:tabs>
          <w:tab w:val="left" w:pos="720"/>
          <w:tab w:val="center" w:pos="4153"/>
          <w:tab w:val="right" w:pos="8306"/>
        </w:tabs>
        <w:spacing w:after="0"/>
        <w:rPr>
          <w:rFonts w:ascii="Times New Roman" w:hAnsi="Times New Roman" w:cs="Times New Roman"/>
        </w:rPr>
      </w:pPr>
    </w:p>
    <w:p w14:paraId="01E02D57" w14:textId="77777777" w:rsidR="00724085" w:rsidRPr="00DB6CC4" w:rsidRDefault="00724085" w:rsidP="00724085">
      <w:pPr>
        <w:pBdr>
          <w:top w:val="single" w:sz="4" w:space="1" w:color="auto"/>
        </w:pBdr>
        <w:tabs>
          <w:tab w:val="left" w:pos="720"/>
          <w:tab w:val="center" w:pos="4153"/>
          <w:tab w:val="right" w:pos="8306"/>
        </w:tabs>
        <w:spacing w:after="0"/>
        <w:rPr>
          <w:rFonts w:ascii="Times New Roman" w:hAnsi="Times New Roman" w:cs="Times New Roman"/>
          <w:spacing w:val="20"/>
          <w:lang w:val="en-GB"/>
        </w:rPr>
      </w:pPr>
    </w:p>
    <w:p w14:paraId="103813E9" w14:textId="657EE570" w:rsidR="00724085" w:rsidRPr="001C653C" w:rsidRDefault="00724085" w:rsidP="001C653C">
      <w:pPr>
        <w:spacing w:after="0" w:line="276" w:lineRule="auto"/>
        <w:rPr>
          <w:rFonts w:ascii="Times New Roman" w:hAnsi="Times New Roman" w:cs="Times New Roman"/>
          <w:b/>
          <w:lang w:eastAsia="lv-LV" w:bidi="lo-LA"/>
        </w:rPr>
      </w:pPr>
      <w:r w:rsidRPr="001C653C">
        <w:rPr>
          <w:rFonts w:ascii="Times New Roman" w:hAnsi="Times New Roman" w:cs="Times New Roman"/>
          <w:b/>
          <w:lang w:eastAsia="lv-LV" w:bidi="lo-LA"/>
        </w:rPr>
        <w:t>Madonas novada pašvaldības saistošie noteikumi Nr. 1</w:t>
      </w:r>
    </w:p>
    <w:p w14:paraId="5260990E" w14:textId="3682016E" w:rsidR="00724085" w:rsidRPr="001C653C" w:rsidRDefault="00724085" w:rsidP="001C653C">
      <w:pPr>
        <w:spacing w:after="0" w:line="276" w:lineRule="auto"/>
        <w:rPr>
          <w:rFonts w:ascii="Times New Roman" w:hAnsi="Times New Roman" w:cs="Times New Roman"/>
          <w:lang w:val="en-US"/>
        </w:rPr>
      </w:pPr>
      <w:r w:rsidRPr="001C653C">
        <w:rPr>
          <w:rFonts w:ascii="Times New Roman" w:hAnsi="Times New Roman" w:cs="Times New Roman"/>
          <w:bCs/>
          <w:lang w:eastAsia="lv-LV" w:bidi="lo-LA"/>
        </w:rPr>
        <w:t xml:space="preserve">Madonā, 2025. gada 4. jūlija </w:t>
      </w:r>
      <w:r w:rsidRPr="001C653C">
        <w:rPr>
          <w:rFonts w:ascii="Times New Roman" w:hAnsi="Times New Roman" w:cs="Times New Roman"/>
          <w:lang w:val="en-US"/>
        </w:rPr>
        <w:t xml:space="preserve">domes </w:t>
      </w:r>
      <w:proofErr w:type="spellStart"/>
      <w:r w:rsidRPr="001C653C">
        <w:rPr>
          <w:rFonts w:ascii="Times New Roman" w:hAnsi="Times New Roman" w:cs="Times New Roman"/>
          <w:lang w:val="en-US"/>
        </w:rPr>
        <w:t>lēmums</w:t>
      </w:r>
      <w:proofErr w:type="spellEnd"/>
      <w:r w:rsidRPr="001C653C">
        <w:rPr>
          <w:rFonts w:ascii="Times New Roman" w:hAnsi="Times New Roman" w:cs="Times New Roman"/>
          <w:lang w:val="en-US"/>
        </w:rPr>
        <w:t xml:space="preserve"> Nr. 3 (</w:t>
      </w:r>
      <w:proofErr w:type="spellStart"/>
      <w:r w:rsidRPr="001C653C">
        <w:rPr>
          <w:rFonts w:ascii="Times New Roman" w:hAnsi="Times New Roman" w:cs="Times New Roman"/>
          <w:lang w:val="en-US"/>
        </w:rPr>
        <w:t>prot.</w:t>
      </w:r>
      <w:proofErr w:type="spellEnd"/>
      <w:r w:rsidRPr="001C653C">
        <w:rPr>
          <w:rFonts w:ascii="Times New Roman" w:hAnsi="Times New Roman" w:cs="Times New Roman"/>
          <w:lang w:val="en-US"/>
        </w:rPr>
        <w:t xml:space="preserve"> Nr. 2, </w:t>
      </w:r>
      <w:r w:rsidR="004C6D58" w:rsidRPr="001C653C">
        <w:rPr>
          <w:rFonts w:ascii="Times New Roman" w:hAnsi="Times New Roman" w:cs="Times New Roman"/>
          <w:lang w:val="en-US"/>
        </w:rPr>
        <w:t>1</w:t>
      </w:r>
      <w:r w:rsidRPr="001C653C">
        <w:rPr>
          <w:rFonts w:ascii="Times New Roman" w:hAnsi="Times New Roman" w:cs="Times New Roman"/>
          <w:lang w:val="en-US"/>
        </w:rPr>
        <w:t>. p.)</w:t>
      </w:r>
    </w:p>
    <w:p w14:paraId="52A5412A" w14:textId="77777777" w:rsidR="001C653C" w:rsidRDefault="001C653C" w:rsidP="001C653C">
      <w:pPr>
        <w:spacing w:after="0" w:line="276" w:lineRule="auto"/>
        <w:jc w:val="right"/>
        <w:rPr>
          <w:rFonts w:ascii="Times New Roman" w:hAnsi="Times New Roman" w:cs="Times New Roman"/>
          <w:b/>
          <w:bCs/>
        </w:rPr>
      </w:pPr>
    </w:p>
    <w:p w14:paraId="3D31B4DC" w14:textId="77777777" w:rsidR="001C653C" w:rsidRPr="001C653C" w:rsidRDefault="001C653C" w:rsidP="001C653C">
      <w:pPr>
        <w:spacing w:after="0" w:line="276" w:lineRule="auto"/>
        <w:jc w:val="right"/>
        <w:rPr>
          <w:rFonts w:ascii="Times New Roman" w:hAnsi="Times New Roman" w:cs="Times New Roman"/>
          <w:b/>
          <w:bCs/>
        </w:rPr>
      </w:pPr>
    </w:p>
    <w:p w14:paraId="25D6976B" w14:textId="77777777" w:rsidR="001C653C" w:rsidRPr="001C653C" w:rsidRDefault="001C653C" w:rsidP="001C653C">
      <w:pPr>
        <w:spacing w:after="0" w:line="276" w:lineRule="auto"/>
        <w:jc w:val="center"/>
        <w:rPr>
          <w:rFonts w:ascii="Times New Roman" w:hAnsi="Times New Roman" w:cs="Times New Roman"/>
          <w:b/>
          <w:bCs/>
        </w:rPr>
      </w:pPr>
      <w:r w:rsidRPr="001C653C">
        <w:rPr>
          <w:rFonts w:ascii="Times New Roman" w:hAnsi="Times New Roman" w:cs="Times New Roman"/>
          <w:b/>
          <w:bCs/>
        </w:rPr>
        <w:t>Madonas novada pašvaldības nolikums</w:t>
      </w:r>
    </w:p>
    <w:p w14:paraId="347BBB63" w14:textId="77777777" w:rsidR="001C653C" w:rsidRPr="001C653C" w:rsidRDefault="001C653C" w:rsidP="001C653C">
      <w:pPr>
        <w:spacing w:after="0" w:line="276" w:lineRule="auto"/>
        <w:rPr>
          <w:rFonts w:ascii="Times New Roman" w:hAnsi="Times New Roman" w:cs="Times New Roman"/>
          <w:i/>
          <w:iCs/>
        </w:rPr>
      </w:pPr>
    </w:p>
    <w:p w14:paraId="09D0A4CD" w14:textId="77777777" w:rsidR="001C653C" w:rsidRPr="001C653C" w:rsidRDefault="001C653C" w:rsidP="001C653C">
      <w:pPr>
        <w:spacing w:after="0" w:line="276" w:lineRule="auto"/>
        <w:jc w:val="right"/>
        <w:rPr>
          <w:rFonts w:ascii="Times New Roman" w:hAnsi="Times New Roman" w:cs="Times New Roman"/>
          <w:i/>
          <w:iCs/>
        </w:rPr>
      </w:pPr>
      <w:r w:rsidRPr="001C653C">
        <w:rPr>
          <w:rFonts w:ascii="Times New Roman" w:hAnsi="Times New Roman" w:cs="Times New Roman"/>
          <w:i/>
          <w:iCs/>
        </w:rPr>
        <w:t>Izdoti saskaņā ar </w:t>
      </w:r>
    </w:p>
    <w:p w14:paraId="244F0C2A" w14:textId="07450A0A" w:rsidR="001C653C" w:rsidRPr="001C653C" w:rsidRDefault="001C653C" w:rsidP="001C653C">
      <w:pPr>
        <w:spacing w:after="0" w:line="276" w:lineRule="auto"/>
        <w:jc w:val="right"/>
        <w:rPr>
          <w:rFonts w:ascii="Times New Roman" w:hAnsi="Times New Roman" w:cs="Times New Roman"/>
          <w:i/>
          <w:iCs/>
        </w:rPr>
      </w:pPr>
      <w:hyperlink r:id="rId9" w:tgtFrame="_blank" w:history="1">
        <w:r w:rsidRPr="001C653C">
          <w:rPr>
            <w:rFonts w:ascii="Times New Roman" w:hAnsi="Times New Roman" w:cs="Times New Roman"/>
            <w:i/>
            <w:iCs/>
          </w:rPr>
          <w:t>Pašvaldību likuma</w:t>
        </w:r>
      </w:hyperlink>
      <w:r w:rsidRPr="001C653C">
        <w:rPr>
          <w:rFonts w:ascii="Times New Roman" w:hAnsi="Times New Roman" w:cs="Times New Roman"/>
          <w:i/>
          <w:iCs/>
        </w:rPr>
        <w:t xml:space="preserve"> </w:t>
      </w:r>
      <w:hyperlink r:id="rId10" w:anchor="p49" w:tgtFrame="_blank" w:history="1">
        <w:r w:rsidRPr="001C653C">
          <w:rPr>
            <w:rFonts w:ascii="Times New Roman" w:hAnsi="Times New Roman" w:cs="Times New Roman"/>
            <w:i/>
            <w:iCs/>
          </w:rPr>
          <w:t>49.</w:t>
        </w:r>
        <w:r>
          <w:rPr>
            <w:rFonts w:ascii="Times New Roman" w:hAnsi="Times New Roman" w:cs="Times New Roman"/>
            <w:i/>
            <w:iCs/>
          </w:rPr>
          <w:t> </w:t>
        </w:r>
        <w:r w:rsidRPr="001C653C">
          <w:rPr>
            <w:rFonts w:ascii="Times New Roman" w:hAnsi="Times New Roman" w:cs="Times New Roman"/>
            <w:i/>
            <w:iCs/>
          </w:rPr>
          <w:t>panta</w:t>
        </w:r>
      </w:hyperlink>
      <w:r w:rsidRPr="001C653C">
        <w:rPr>
          <w:rFonts w:ascii="Times New Roman" w:hAnsi="Times New Roman" w:cs="Times New Roman"/>
          <w:i/>
          <w:iCs/>
        </w:rPr>
        <w:t> pirmo daļu,</w:t>
      </w:r>
    </w:p>
    <w:p w14:paraId="079269DF" w14:textId="7E9ECFC9" w:rsidR="001C653C" w:rsidRPr="001C653C" w:rsidRDefault="001C653C" w:rsidP="001C653C">
      <w:pPr>
        <w:spacing w:after="0" w:line="276" w:lineRule="auto"/>
        <w:jc w:val="right"/>
        <w:rPr>
          <w:rFonts w:ascii="Times New Roman" w:hAnsi="Times New Roman" w:cs="Times New Roman"/>
          <w:i/>
          <w:iCs/>
        </w:rPr>
      </w:pPr>
      <w:r w:rsidRPr="001C653C">
        <w:rPr>
          <w:rFonts w:ascii="Times New Roman" w:hAnsi="Times New Roman" w:cs="Times New Roman"/>
          <w:i/>
          <w:iCs/>
        </w:rPr>
        <w:t>Administratīvo teritoriju un apdzīvoto vietu likuma 5.</w:t>
      </w:r>
      <w:r>
        <w:rPr>
          <w:rFonts w:ascii="Times New Roman" w:hAnsi="Times New Roman" w:cs="Times New Roman"/>
          <w:i/>
          <w:iCs/>
        </w:rPr>
        <w:t> </w:t>
      </w:r>
      <w:r w:rsidRPr="001C653C">
        <w:rPr>
          <w:rFonts w:ascii="Times New Roman" w:hAnsi="Times New Roman" w:cs="Times New Roman"/>
          <w:i/>
          <w:iCs/>
        </w:rPr>
        <w:t>panta trešo daļu</w:t>
      </w:r>
    </w:p>
    <w:p w14:paraId="16F455D9" w14:textId="77777777" w:rsidR="001C653C" w:rsidRPr="001C653C" w:rsidRDefault="001C653C" w:rsidP="001C653C">
      <w:pPr>
        <w:spacing w:after="0" w:line="276" w:lineRule="auto"/>
        <w:rPr>
          <w:rFonts w:ascii="Times New Roman" w:hAnsi="Times New Roman" w:cs="Times New Roman"/>
          <w:i/>
          <w:iCs/>
        </w:rPr>
      </w:pPr>
    </w:p>
    <w:p w14:paraId="368E2466"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bookmarkStart w:id="0" w:name="n1"/>
      <w:bookmarkStart w:id="1" w:name="n-1295675"/>
      <w:bookmarkEnd w:id="0"/>
      <w:bookmarkEnd w:id="1"/>
      <w:r w:rsidRPr="001C653C">
        <w:rPr>
          <w:rFonts w:ascii="Times New Roman" w:hAnsi="Times New Roman" w:cs="Times New Roman"/>
          <w:b/>
          <w:bCs/>
        </w:rPr>
        <w:t>Vispārīgais jautājums</w:t>
      </w:r>
    </w:p>
    <w:p w14:paraId="06172A3C" w14:textId="77777777" w:rsidR="001C653C" w:rsidRPr="001C653C" w:rsidRDefault="001C653C" w:rsidP="001C653C">
      <w:pPr>
        <w:spacing w:after="0" w:line="276" w:lineRule="auto"/>
        <w:ind w:left="284"/>
        <w:contextualSpacing/>
        <w:rPr>
          <w:rFonts w:ascii="Times New Roman" w:hAnsi="Times New Roman" w:cs="Times New Roman"/>
          <w:b/>
          <w:bCs/>
        </w:rPr>
      </w:pPr>
    </w:p>
    <w:p w14:paraId="41BBF6B8"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2" w:name="p1"/>
      <w:bookmarkStart w:id="3" w:name="p-1295676"/>
      <w:bookmarkEnd w:id="2"/>
      <w:bookmarkEnd w:id="3"/>
      <w:r w:rsidRPr="001C653C">
        <w:rPr>
          <w:rFonts w:ascii="Times New Roman" w:hAnsi="Times New Roman" w:cs="Times New Roman"/>
        </w:rPr>
        <w:t>Saistošie noteikumi nosaka Madonas novada pašvaldības (turpmāk – Pašvaldība) institucionālo sistēmu un darba organizāciju (turpmāk – Saistošie noteikumi).</w:t>
      </w:r>
    </w:p>
    <w:p w14:paraId="62F4D027" w14:textId="77777777" w:rsidR="001C653C" w:rsidRPr="001C653C" w:rsidRDefault="001C653C" w:rsidP="001C653C">
      <w:pPr>
        <w:spacing w:after="0" w:line="276" w:lineRule="auto"/>
        <w:ind w:left="567"/>
        <w:contextualSpacing/>
        <w:jc w:val="both"/>
        <w:rPr>
          <w:rFonts w:ascii="Times New Roman" w:hAnsi="Times New Roman" w:cs="Times New Roman"/>
        </w:rPr>
      </w:pPr>
    </w:p>
    <w:p w14:paraId="64E243CE"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r w:rsidRPr="001C653C">
        <w:rPr>
          <w:rFonts w:ascii="Times New Roman" w:hAnsi="Times New Roman" w:cs="Times New Roman"/>
          <w:b/>
          <w:bCs/>
        </w:rPr>
        <w:t>Pašvaldības administratīvā teritorija un tās teritoriālais iedalījums</w:t>
      </w:r>
    </w:p>
    <w:p w14:paraId="5750154B" w14:textId="77777777" w:rsidR="001C653C" w:rsidRPr="001C653C" w:rsidRDefault="001C653C" w:rsidP="001C653C">
      <w:pPr>
        <w:spacing w:after="0" w:line="276" w:lineRule="auto"/>
        <w:ind w:left="284"/>
        <w:contextualSpacing/>
        <w:rPr>
          <w:rFonts w:ascii="Times New Roman" w:hAnsi="Times New Roman" w:cs="Times New Roman"/>
          <w:b/>
          <w:bCs/>
        </w:rPr>
      </w:pPr>
    </w:p>
    <w:p w14:paraId="364DC7D2"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 xml:space="preserve"> Pašvaldības administratīvā teritorija ir Madonas novads (turpmāk – Novads). </w:t>
      </w:r>
    </w:p>
    <w:p w14:paraId="60F79A81"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Novadam ir šāds teritoriālais iedalījums:</w:t>
      </w:r>
    </w:p>
    <w:p w14:paraId="15EF3130"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Pagasti:</w:t>
      </w:r>
    </w:p>
    <w:p w14:paraId="143ECE9D"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t>Aronas pagasts;</w:t>
      </w:r>
    </w:p>
    <w:p w14:paraId="48891E26"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t>Barkavas pagasts;</w:t>
      </w:r>
    </w:p>
    <w:p w14:paraId="4F566BB9"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t>Bērzaunes pagasts;</w:t>
      </w:r>
    </w:p>
    <w:p w14:paraId="416F82D5"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t>Dzelzavas pagasts;</w:t>
      </w:r>
    </w:p>
    <w:p w14:paraId="6DFAEB0F"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t>Kalsnavas pagasts;</w:t>
      </w:r>
    </w:p>
    <w:p w14:paraId="4E189BCE"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t>Ļaudonas pagasts;</w:t>
      </w:r>
    </w:p>
    <w:p w14:paraId="211E0355"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t>Liezēres pagasts;</w:t>
      </w:r>
    </w:p>
    <w:p w14:paraId="17729106"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t>Mārcienas pagasts;</w:t>
      </w:r>
    </w:p>
    <w:p w14:paraId="21324F0D"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t>Mētrienas pagasts;</w:t>
      </w:r>
    </w:p>
    <w:p w14:paraId="220F5E39" w14:textId="77777777" w:rsidR="001C653C" w:rsidRPr="001C653C" w:rsidRDefault="001C653C" w:rsidP="001C653C">
      <w:pPr>
        <w:numPr>
          <w:ilvl w:val="2"/>
          <w:numId w:val="1"/>
        </w:numPr>
        <w:spacing w:after="0" w:line="276" w:lineRule="auto"/>
        <w:ind w:left="1843" w:hanging="709"/>
        <w:contextualSpacing/>
        <w:jc w:val="both"/>
        <w:rPr>
          <w:rFonts w:ascii="Times New Roman" w:hAnsi="Times New Roman" w:cs="Times New Roman"/>
        </w:rPr>
      </w:pPr>
      <w:r w:rsidRPr="001C653C">
        <w:rPr>
          <w:rFonts w:ascii="Times New Roman" w:hAnsi="Times New Roman" w:cs="Times New Roman"/>
        </w:rPr>
        <w:t>Ošupes pagasts;</w:t>
      </w:r>
    </w:p>
    <w:p w14:paraId="429E6289" w14:textId="77777777" w:rsidR="001C653C" w:rsidRPr="001C653C" w:rsidRDefault="001C653C" w:rsidP="001C653C">
      <w:pPr>
        <w:numPr>
          <w:ilvl w:val="2"/>
          <w:numId w:val="1"/>
        </w:numPr>
        <w:spacing w:after="0" w:line="276" w:lineRule="auto"/>
        <w:ind w:left="1843" w:hanging="709"/>
        <w:contextualSpacing/>
        <w:jc w:val="both"/>
        <w:rPr>
          <w:rFonts w:ascii="Times New Roman" w:hAnsi="Times New Roman" w:cs="Times New Roman"/>
        </w:rPr>
      </w:pPr>
      <w:r w:rsidRPr="001C653C">
        <w:rPr>
          <w:rFonts w:ascii="Times New Roman" w:hAnsi="Times New Roman" w:cs="Times New Roman"/>
        </w:rPr>
        <w:t>Praulienas pagasts;</w:t>
      </w:r>
    </w:p>
    <w:p w14:paraId="5136F397" w14:textId="77777777" w:rsidR="001C653C" w:rsidRPr="001C653C" w:rsidRDefault="001C653C" w:rsidP="001C653C">
      <w:pPr>
        <w:numPr>
          <w:ilvl w:val="2"/>
          <w:numId w:val="1"/>
        </w:numPr>
        <w:spacing w:after="0" w:line="276" w:lineRule="auto"/>
        <w:ind w:left="1843" w:hanging="709"/>
        <w:contextualSpacing/>
        <w:jc w:val="both"/>
        <w:rPr>
          <w:rFonts w:ascii="Times New Roman" w:hAnsi="Times New Roman" w:cs="Times New Roman"/>
        </w:rPr>
      </w:pPr>
      <w:r w:rsidRPr="001C653C">
        <w:rPr>
          <w:rFonts w:ascii="Times New Roman" w:hAnsi="Times New Roman" w:cs="Times New Roman"/>
        </w:rPr>
        <w:t>Sarkaņu pagasts;</w:t>
      </w:r>
    </w:p>
    <w:p w14:paraId="442BCF2F" w14:textId="77777777" w:rsidR="001C653C" w:rsidRPr="001C653C" w:rsidRDefault="001C653C" w:rsidP="001C653C">
      <w:pPr>
        <w:numPr>
          <w:ilvl w:val="2"/>
          <w:numId w:val="1"/>
        </w:numPr>
        <w:spacing w:after="0" w:line="276" w:lineRule="auto"/>
        <w:ind w:left="1843" w:hanging="709"/>
        <w:contextualSpacing/>
        <w:jc w:val="both"/>
        <w:rPr>
          <w:rFonts w:ascii="Times New Roman" w:hAnsi="Times New Roman" w:cs="Times New Roman"/>
        </w:rPr>
      </w:pPr>
      <w:r w:rsidRPr="001C653C">
        <w:rPr>
          <w:rFonts w:ascii="Times New Roman" w:hAnsi="Times New Roman" w:cs="Times New Roman"/>
        </w:rPr>
        <w:t>Vestienas pagasts;</w:t>
      </w:r>
    </w:p>
    <w:p w14:paraId="5FB8040E"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Teritoriālā iedalījuma vienību apvienības:</w:t>
      </w:r>
    </w:p>
    <w:p w14:paraId="31807FF4"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bookmarkStart w:id="4" w:name="_Hlk199767211"/>
      <w:r w:rsidRPr="001C653C">
        <w:rPr>
          <w:rFonts w:ascii="Times New Roman" w:hAnsi="Times New Roman" w:cs="Times New Roman"/>
        </w:rPr>
        <w:t>Cesvaines apvienība, kuras sastāvā ir Cesvaines pilsēta un Cesvaines pagasts</w:t>
      </w:r>
      <w:bookmarkEnd w:id="4"/>
      <w:r w:rsidRPr="001C653C">
        <w:rPr>
          <w:rFonts w:ascii="Times New Roman" w:hAnsi="Times New Roman" w:cs="Times New Roman"/>
        </w:rPr>
        <w:t>;</w:t>
      </w:r>
    </w:p>
    <w:p w14:paraId="29B97894"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t>Ērgļu apvienība, kuras sastāvā ir Ērgļu pagasts, Jumurdas pagasts un Sausnējas pagasts;</w:t>
      </w:r>
    </w:p>
    <w:p w14:paraId="4B537D70"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t>Lubānas apvienība, kuras sastāvā ir Lubānas pilsēta un Indrānu pagasts;</w:t>
      </w:r>
    </w:p>
    <w:p w14:paraId="5D0009F4"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lastRenderedPageBreak/>
        <w:t>Madonas apvienība, kuras sastāvā ir Madonas pilsēta un Lazdonas pagasts;</w:t>
      </w:r>
    </w:p>
    <w:p w14:paraId="658AAE6E" w14:textId="77777777" w:rsidR="001C653C" w:rsidRPr="001C653C" w:rsidRDefault="001C653C" w:rsidP="001C653C">
      <w:pPr>
        <w:numPr>
          <w:ilvl w:val="2"/>
          <w:numId w:val="1"/>
        </w:numPr>
        <w:spacing w:after="0" w:line="276" w:lineRule="auto"/>
        <w:ind w:left="1701" w:hanging="567"/>
        <w:contextualSpacing/>
        <w:jc w:val="both"/>
        <w:rPr>
          <w:rFonts w:ascii="Times New Roman" w:hAnsi="Times New Roman" w:cs="Times New Roman"/>
        </w:rPr>
      </w:pPr>
      <w:r w:rsidRPr="001C653C">
        <w:rPr>
          <w:rFonts w:ascii="Times New Roman" w:hAnsi="Times New Roman" w:cs="Times New Roman"/>
        </w:rPr>
        <w:t>Varakļānu apvienība, kuras sastāvā ir Varakļānu pilsēta, Varakļānu pagasts un Murmastienes pagasts.</w:t>
      </w:r>
    </w:p>
    <w:p w14:paraId="1452952B"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5" w:name="p3"/>
      <w:bookmarkStart w:id="6" w:name="p-1295678"/>
      <w:bookmarkEnd w:id="5"/>
      <w:bookmarkEnd w:id="6"/>
      <w:r w:rsidRPr="001C653C">
        <w:rPr>
          <w:rFonts w:ascii="Times New Roman" w:hAnsi="Times New Roman" w:cs="Times New Roman"/>
        </w:rPr>
        <w:t>Novada administratīvais centrs ir Madonas pilsēta.</w:t>
      </w:r>
    </w:p>
    <w:p w14:paraId="3F3158FB" w14:textId="77777777" w:rsidR="001C653C" w:rsidRPr="001C653C" w:rsidRDefault="001C653C" w:rsidP="001C653C">
      <w:pPr>
        <w:spacing w:after="0" w:line="276" w:lineRule="auto"/>
        <w:ind w:left="360"/>
        <w:contextualSpacing/>
        <w:jc w:val="both"/>
        <w:rPr>
          <w:rFonts w:ascii="Times New Roman" w:hAnsi="Times New Roman" w:cs="Times New Roman"/>
        </w:rPr>
      </w:pPr>
      <w:bookmarkStart w:id="7" w:name="p4"/>
      <w:bookmarkStart w:id="8" w:name="p-1295679"/>
      <w:bookmarkStart w:id="9" w:name="p5"/>
      <w:bookmarkStart w:id="10" w:name="p-1295680"/>
      <w:bookmarkEnd w:id="7"/>
      <w:bookmarkEnd w:id="8"/>
      <w:bookmarkEnd w:id="9"/>
      <w:bookmarkEnd w:id="10"/>
    </w:p>
    <w:p w14:paraId="632F5E29"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bookmarkStart w:id="11" w:name="n2"/>
      <w:bookmarkStart w:id="12" w:name="n-1295681"/>
      <w:bookmarkEnd w:id="11"/>
      <w:bookmarkEnd w:id="12"/>
      <w:r w:rsidRPr="001C653C">
        <w:rPr>
          <w:rFonts w:ascii="Times New Roman" w:hAnsi="Times New Roman" w:cs="Times New Roman"/>
          <w:b/>
          <w:bCs/>
        </w:rPr>
        <w:t>Domes sastāvs, Domes komitejas un to kompetence</w:t>
      </w:r>
    </w:p>
    <w:p w14:paraId="2B3C47F4" w14:textId="77777777" w:rsidR="001C653C" w:rsidRPr="001C653C" w:rsidRDefault="001C653C" w:rsidP="001C653C">
      <w:pPr>
        <w:spacing w:after="0" w:line="276" w:lineRule="auto"/>
        <w:ind w:left="567"/>
        <w:contextualSpacing/>
        <w:rPr>
          <w:rFonts w:ascii="Times New Roman" w:hAnsi="Times New Roman" w:cs="Times New Roman"/>
          <w:b/>
          <w:bCs/>
        </w:rPr>
      </w:pPr>
    </w:p>
    <w:p w14:paraId="42A11530"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3" w:name="p6"/>
      <w:bookmarkStart w:id="14" w:name="p-1295682"/>
      <w:bookmarkEnd w:id="13"/>
      <w:bookmarkEnd w:id="14"/>
      <w:r w:rsidRPr="001C653C">
        <w:rPr>
          <w:rFonts w:ascii="Times New Roman" w:hAnsi="Times New Roman" w:cs="Times New Roman"/>
        </w:rPr>
        <w:t xml:space="preserve">Pašvaldības Dome (turpmāk – Dome) sastāv no 19 (deviņpadsmit) deputātiem. </w:t>
      </w:r>
    </w:p>
    <w:p w14:paraId="38B69918"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Dome izveido šādas Domes komitejas:</w:t>
      </w:r>
    </w:p>
    <w:p w14:paraId="501C1292"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Finanšu komiteja 19 (deviņpadsmit) locekļu sastāvā;</w:t>
      </w:r>
    </w:p>
    <w:p w14:paraId="6001579C"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Attīstības komiteja 9 (deviņu) locekļu sastāvā;</w:t>
      </w:r>
    </w:p>
    <w:p w14:paraId="2E8ADD14"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Izglītības un jaunatnes lietu komiteju 9 (deviņu) locekļu sastāvā;</w:t>
      </w:r>
    </w:p>
    <w:p w14:paraId="20502734"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Sociālo un veselības jautājumu komiteju 9 (deviņu) locekļu sastāvā;</w:t>
      </w:r>
    </w:p>
    <w:p w14:paraId="3DFCAEB0"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Kultūras un sporta jautājumu komiteju 9 (deviņu) locekļu sastāvā.</w:t>
      </w:r>
    </w:p>
    <w:p w14:paraId="21C663A4"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5" w:name="p7"/>
      <w:bookmarkStart w:id="16" w:name="p-1295683"/>
      <w:bookmarkStart w:id="17" w:name="p8"/>
      <w:bookmarkStart w:id="18" w:name="p-1295685"/>
      <w:bookmarkEnd w:id="15"/>
      <w:bookmarkEnd w:id="16"/>
      <w:bookmarkEnd w:id="17"/>
      <w:bookmarkEnd w:id="18"/>
      <w:r w:rsidRPr="001C653C">
        <w:rPr>
          <w:rFonts w:ascii="Times New Roman" w:hAnsi="Times New Roman" w:cs="Times New Roman"/>
        </w:rPr>
        <w:t>Finanšu komitejas kompetencē ir jautājumi:</w:t>
      </w:r>
    </w:p>
    <w:p w14:paraId="52E94BEA"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 xml:space="preserve"> par atzinuma sniegšanu par Pašvaldības budžeta projektu;</w:t>
      </w:r>
    </w:p>
    <w:p w14:paraId="5B1238D5"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atzinuma sniegšanu par Pašvaldības budžeta grozījumu projektu, kā arī par prioritātēm līdzekļu sadalījumā, ja netiek izpildīta budžeta ieņēmumu daļa;</w:t>
      </w:r>
    </w:p>
    <w:p w14:paraId="651B21A3"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atzinuma sniegšanu par projektiem, kas saistīti ar pašvaldības finanšu resursu izlietošanu, kā arī par Domes lēmumu projektiem, ja šo lēmumu izpilde saistīta ar budžetā neparedzētiem izdevumiem vai grozījumiem budžeta ieņēmumu daļā;</w:t>
      </w:r>
    </w:p>
    <w:p w14:paraId="5CE65762"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īpašuma apsaimniekošanu;</w:t>
      </w:r>
    </w:p>
    <w:p w14:paraId="0BB33D65"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nekustamo īpašumu atsavināšanu;</w:t>
      </w:r>
    </w:p>
    <w:p w14:paraId="764709A7"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 xml:space="preserve">par Pašvaldības budžeta apstiprināšanu, </w:t>
      </w:r>
    </w:p>
    <w:p w14:paraId="1E4A5431"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Domes komiteju sagatavotajiem Pašvaldības budžeta priekšlikumiem;</w:t>
      </w:r>
    </w:p>
    <w:p w14:paraId="248C8D7B"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budžeta ieņēmumu palielināšanu un izdevumu samazināšanu;</w:t>
      </w:r>
    </w:p>
    <w:p w14:paraId="3F1C6B92"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kustamās mantas atsavināšanu vai norakstīšanu;</w:t>
      </w:r>
    </w:p>
    <w:p w14:paraId="4057893F"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nekustamā īpašuma nodokļa piemērošanas politiku Novadā;</w:t>
      </w:r>
    </w:p>
    <w:p w14:paraId="7938FB1E"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 xml:space="preserve">par investīciju projektu sagatavošanu un realizāciju; </w:t>
      </w:r>
    </w:p>
    <w:p w14:paraId="1A06A7CF"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valsts investīciju programmā iekļauto projektu Pašvaldības finansējuma daļas iestrādāšanu budžetā;</w:t>
      </w:r>
    </w:p>
    <w:p w14:paraId="0C60780F"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saistošo noteikumu projektiem un citiem dokumentiem par finanšu  jautājumiem;</w:t>
      </w:r>
    </w:p>
    <w:p w14:paraId="6BEA9257"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jebkuru iepriekš neminētu jautājumu, kas skar  Pašvaldības finanses.</w:t>
      </w:r>
    </w:p>
    <w:p w14:paraId="20FD0AF8"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9" w:name="p9"/>
      <w:bookmarkStart w:id="20" w:name="p-1295686"/>
      <w:bookmarkEnd w:id="19"/>
      <w:bookmarkEnd w:id="20"/>
      <w:r w:rsidRPr="001C653C">
        <w:rPr>
          <w:rFonts w:ascii="Times New Roman" w:hAnsi="Times New Roman" w:cs="Times New Roman"/>
        </w:rPr>
        <w:t>Attīstības komitejas kompetencē ir jautājumi:</w:t>
      </w:r>
    </w:p>
    <w:p w14:paraId="269A8D35"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uzņēmējdarbības attīstību Novadā;</w:t>
      </w:r>
    </w:p>
    <w:p w14:paraId="1227FE2D"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pievilcīgas investīciju vides veidošanu, investīciju piesaisti Novadā;</w:t>
      </w:r>
    </w:p>
    <w:p w14:paraId="234EC89C"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nodarbinātības veicināšanas aktivitātēm un projektiem, tostarp, apmācību un prakses nodrošināšanas projektiem Novadā;</w:t>
      </w:r>
    </w:p>
    <w:p w14:paraId="2072CE5C"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Novada teritoriālo iedalījuma vienību un teritoriālā iedalījuma vienību apvienību pārvaldīšanu, pagastu pārvalžu un apvienību pārvalžu darbību (finanšu, materiāltehniskie, personāla politikas u.c.  jautājumi);</w:t>
      </w:r>
    </w:p>
    <w:p w14:paraId="6F63500C"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Pašvaldības sniegto pakalpojumu nodrošināšanu un kvalitātes uzlabošanu Novada teritoriālā iedalījuma  vienībās;</w:t>
      </w:r>
    </w:p>
    <w:p w14:paraId="5002D824"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Novada teritorijas attīstības plānošanu un apbūves kārtību;</w:t>
      </w:r>
    </w:p>
    <w:p w14:paraId="182AB99E"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lastRenderedPageBreak/>
        <w:t>par Pašvaldības nekustamo īpašumu un teritorijas izmantošanu, uzturēšanu, tostarp,  kapsētu izveidošanu, uzturēšanu un izmantošanu;</w:t>
      </w:r>
    </w:p>
    <w:p w14:paraId="3A1FA263"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Pašvaldības dzīvojamā un nedzīvojamā fonda uzturēšanu, nedzīvojamā fonda izmantošanu;</w:t>
      </w:r>
    </w:p>
    <w:p w14:paraId="6AA58E72"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kapitālsabiedrību, kurās Pašvaldība ir kapitāldaļu turētāja, (turpmāk – “Pašvaldības kapitālsabiedrības”) darbību;</w:t>
      </w:r>
    </w:p>
    <w:p w14:paraId="6C56AD7D"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Novada infrastruktūras attīstību;</w:t>
      </w:r>
    </w:p>
    <w:p w14:paraId="544A7AD6"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vides pārvaldību Novadā;</w:t>
      </w:r>
    </w:p>
    <w:p w14:paraId="48574945"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energoefektivitātes atbalsta pasākumiem Novadā;</w:t>
      </w:r>
    </w:p>
    <w:p w14:paraId="57A2BAA0"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atkritumu saimniecību Novadās;</w:t>
      </w:r>
    </w:p>
    <w:p w14:paraId="18DE6ECF"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apstādījumu, dārzu, parku, mežu, ūdeņu, zemju, kā arī aizsargājamo dabas teritoriju pārvaldīšanu Novadā;</w:t>
      </w:r>
    </w:p>
    <w:p w14:paraId="284DB725"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zemes ierīcības un pārvaldības jautājumiem Novadā;</w:t>
      </w:r>
    </w:p>
    <w:p w14:paraId="4877C5E8"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klaiņojošo dzīvnieku populācijas kontroli Novadā;</w:t>
      </w:r>
    </w:p>
    <w:p w14:paraId="35F0295A"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mājas (istabas) dzīvnieku turēšanu;</w:t>
      </w:r>
    </w:p>
    <w:p w14:paraId="596F33E4"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Novada attīstības plānošanas dokumentu izstrādi, aktualizāciju, izpildes kontroli;</w:t>
      </w:r>
    </w:p>
    <w:p w14:paraId="1A2695A3"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tūrisma jomu Novadā, iedzīvotāju brīvā laika pavadīšanas iespējām Novadā;</w:t>
      </w:r>
    </w:p>
    <w:p w14:paraId="55473F97"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sabiedrisko kārtību un drošību, ugunsdrošību un civilo aizsardzību Novadā;</w:t>
      </w:r>
    </w:p>
    <w:p w14:paraId="295F7898"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privatizāciju un denacionalizāciju Novadā;</w:t>
      </w:r>
    </w:p>
    <w:p w14:paraId="4EA238E8"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 xml:space="preserve">par Pašvaldības pagastu un apvienību pārvalžu, iestāžu, kas darbojas uzņēmējdarbības attīstības, tūrisma un vides jomās, finanšu līdzekļu pieprasījumiem un budžeta projektiem, kas iesniedzami Finanšu  komitejā;  </w:t>
      </w:r>
    </w:p>
    <w:p w14:paraId="406E0661"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 xml:space="preserve">par Pašvaldības iestāžu saimnieciskajām vajadzībām, to īstenošanai nepieciešamo finanšu līdzekļu pieprasījumiem un budžeta projektiem, kas iesniedzami Finanšu  komitejā;  </w:t>
      </w:r>
    </w:p>
    <w:p w14:paraId="57F798DE"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Pašvaldības plānotajiem un īstenošanā esošajiem projektiem;</w:t>
      </w:r>
    </w:p>
    <w:p w14:paraId="50B0707D"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strukturālām izmaiņām Pašvaldības administrācijā;</w:t>
      </w:r>
    </w:p>
    <w:p w14:paraId="1BD83E35"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pagastu un apvienību pārvalžu, iestāžu, kas darbojas uzņēmējdarbības attīstības, tūrisma un vides jomās attīstības stratēģijas projektiem;</w:t>
      </w:r>
    </w:p>
    <w:p w14:paraId="51D74614"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Pašvaldības saistošo noteikumu projektiem un citiem dokumentiem par Novada attīstību, tostarp, par uzņēmējdarbības, teritoriālo un vides jomu Novadā;</w:t>
      </w:r>
    </w:p>
    <w:p w14:paraId="4AA84A67"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jebkuru iepriekš neminētu jautājumu, kas skar Novada attīstību, tostarp, uzņēmējdarbības, teritoriālo un vides jomu Novadā.</w:t>
      </w:r>
    </w:p>
    <w:p w14:paraId="353B22CB"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21" w:name="p10"/>
      <w:bookmarkStart w:id="22" w:name="p-1295687"/>
      <w:bookmarkEnd w:id="21"/>
      <w:bookmarkEnd w:id="22"/>
      <w:r w:rsidRPr="001C653C">
        <w:rPr>
          <w:rFonts w:ascii="Times New Roman" w:hAnsi="Times New Roman" w:cs="Times New Roman"/>
        </w:rPr>
        <w:t>Izglītības un jaunatnes lietu komitejas kompetencē ir jautājumi:</w:t>
      </w:r>
    </w:p>
    <w:p w14:paraId="38B28343"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izglītības iestāžu darbību, mācību, sporta un ārpusskolas iestāžu darbības nodrošināšanu, attīstību, dibināšanu, reorganizēšanu vai slēgšanu;</w:t>
      </w:r>
    </w:p>
    <w:p w14:paraId="3362800D"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Novadā</w:t>
      </w:r>
      <w:r w:rsidRPr="001C653C" w:rsidDel="007917F7">
        <w:rPr>
          <w:rFonts w:ascii="Times New Roman" w:hAnsi="Times New Roman" w:cs="Times New Roman"/>
        </w:rPr>
        <w:t xml:space="preserve"> </w:t>
      </w:r>
      <w:r w:rsidRPr="001C653C">
        <w:rPr>
          <w:rFonts w:ascii="Times New Roman" w:hAnsi="Times New Roman" w:cs="Times New Roman"/>
        </w:rPr>
        <w:t>dzīvojošo obligātās izglītības vecuma bērnu uzskaiti;</w:t>
      </w:r>
    </w:p>
    <w:p w14:paraId="64D73CFA"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jaunatnes lietu jomu, tostarp  par jauniešu iniciatīvas, līdzdalības lēmumu pieņemšanā un līdzdalības sabiedriskajā dzīvē veicināšanu Novadā;</w:t>
      </w:r>
    </w:p>
    <w:p w14:paraId="304B1CE3"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tālākizglītības sekmēšanu iedzīvotājiem;</w:t>
      </w:r>
    </w:p>
    <w:p w14:paraId="4C9FF0AE"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izglītības pasākumu organizēšanu Novadā dažādu paaudžu iedzīvotājiem;</w:t>
      </w:r>
    </w:p>
    <w:p w14:paraId="2EE1103D"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sadarbību ar nevalstiskajām organizācijām izglītības un jaunatnes lietu jomā;</w:t>
      </w:r>
    </w:p>
    <w:p w14:paraId="0B38C383"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izglītības iestāžu finanšu līdzekļu pieprasījumiem un budžeta projektiem, kas iesniedzami Finanšu  komitejā;</w:t>
      </w:r>
    </w:p>
    <w:p w14:paraId="1BB139C8"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izglītības un jaunatnes lietu jomas attīstības stratēģijas projektiem;</w:t>
      </w:r>
    </w:p>
    <w:p w14:paraId="7902622E"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lastRenderedPageBreak/>
        <w:t>par Pašvaldības saistošo noteikumu projektiem un citiem dokumentiem par izglītības un jaunatnes lietu jomu Novadā;</w:t>
      </w:r>
    </w:p>
    <w:p w14:paraId="6B7D6536"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jebkuru iepriekš neminētu jautājumu, kas skar izglītības un jaunatnes lietu jomu Novadā.</w:t>
      </w:r>
    </w:p>
    <w:p w14:paraId="44A0B50A"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23" w:name="p11"/>
      <w:bookmarkStart w:id="24" w:name="p-1295688"/>
      <w:bookmarkEnd w:id="23"/>
      <w:bookmarkEnd w:id="24"/>
      <w:r w:rsidRPr="001C653C">
        <w:rPr>
          <w:rFonts w:ascii="Times New Roman" w:hAnsi="Times New Roman" w:cs="Times New Roman"/>
        </w:rPr>
        <w:t>Sociālo un veselības jautājumu komitejas kompetencē ir jautājumi:</w:t>
      </w:r>
    </w:p>
    <w:p w14:paraId="644E142D"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sociālo palīdzību un sociālajiem pakalpojumiem Novadā;</w:t>
      </w:r>
    </w:p>
    <w:p w14:paraId="2268F07F"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nodarbinātību kā sociālu problēmu Novadā;</w:t>
      </w:r>
    </w:p>
    <w:p w14:paraId="2EDEEC10"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iestādes “Madonas novada Sociālais dienests” darbību;</w:t>
      </w:r>
    </w:p>
    <w:p w14:paraId="3912F6EF"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iestādes “Madonas novada bāriņtiesa” darbību;</w:t>
      </w:r>
    </w:p>
    <w:p w14:paraId="2797EF7D"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sociālās aprūpes centru darbību;</w:t>
      </w:r>
    </w:p>
    <w:p w14:paraId="0ACB5EE3"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veselības aprūpes un ārstniecības iestāžu un struktūrvienību darbību;</w:t>
      </w:r>
    </w:p>
    <w:p w14:paraId="3703E117"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iedzīvotāju veselības aizsardzību un veselīga dzīvesveida veicināšanu;</w:t>
      </w:r>
    </w:p>
    <w:p w14:paraId="2ADEF2CB"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veselības aprūpes pieejamību un veselību veicinošiem pasākumiem Novadā;</w:t>
      </w:r>
    </w:p>
    <w:p w14:paraId="46151B81"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sadarbību ar nevalstiskajām organizācijām sociālo jautājumu, nodarbinātības un veselības aprūpes jomā;</w:t>
      </w:r>
    </w:p>
    <w:p w14:paraId="32CD01D3"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Pašvaldības sociālo un veselības iestāžu un struktūrvienību finanšu līdzekļu pieprasījumiem un budžeta projektiem, kas  iesniedzami Finanšu  komitejā;</w:t>
      </w:r>
    </w:p>
    <w:p w14:paraId="7DCBCCF2"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sociālās un veselības jomas attīstības stratēģijas projektiem;</w:t>
      </w:r>
    </w:p>
    <w:p w14:paraId="0E826331"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Pašvaldības saistošo noteikumu projektiem un citiem dokumentiem par sociālo un veselības jomu Novadā;</w:t>
      </w:r>
    </w:p>
    <w:p w14:paraId="3B240B45"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jebkuru iepriekš neminētu jautājumu, kas skar sociālo un veselības jomu Novadā.</w:t>
      </w:r>
    </w:p>
    <w:p w14:paraId="70D11FF1"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25" w:name="p12"/>
      <w:bookmarkStart w:id="26" w:name="p-1295689"/>
      <w:bookmarkEnd w:id="25"/>
      <w:bookmarkEnd w:id="26"/>
      <w:r w:rsidRPr="001C653C">
        <w:rPr>
          <w:rFonts w:ascii="Times New Roman" w:hAnsi="Times New Roman" w:cs="Times New Roman"/>
        </w:rPr>
        <w:t>Kultūras un sporta jautājumu komitejas kompetencē ir jautājumi:</w:t>
      </w:r>
    </w:p>
    <w:p w14:paraId="21C36480"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kultūras iestāžu un struktūrvienību, un Pašvaldības sporta iestāžu un struktūrvienību darbības nodrošināšanu, attīstību, dibināšanu, reorganizēšanu vai slēgšanu;</w:t>
      </w:r>
    </w:p>
    <w:p w14:paraId="5FF35764"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kultūras un sporta pasākumu organizēšanas veicināšanu Novadā, Pašvaldības un iedzīvotāju piedalīšanos valsts un starptautiska mēroga pasākumos;</w:t>
      </w:r>
    </w:p>
    <w:p w14:paraId="156C8FD1"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Novada  reliģisko konfesiju un draudžu jautājumiem;</w:t>
      </w:r>
    </w:p>
    <w:p w14:paraId="00D5FB67"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 xml:space="preserve"> par Novada kultūras mantojuma saglabāšanas sekmēšanu;</w:t>
      </w:r>
    </w:p>
    <w:p w14:paraId="2C1A53EB"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kultūras, tostarp kultūrvides, un sporta attīstības jautājumu koordinēšanu Novadā;</w:t>
      </w:r>
    </w:p>
    <w:p w14:paraId="09122C60"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priekšlikumiem Pašvaldības starptautiskās sadarbības veidošanai  kultūras un sporta jomā;</w:t>
      </w:r>
    </w:p>
    <w:p w14:paraId="193D213A"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par  Pašvaldības kultūras un sporta iestāžu un struktūrvienību finanšu līdzekļu pieprasījumiem un budžeta projektiem, kas iesniedzami Finanšu  komitejā;</w:t>
      </w:r>
    </w:p>
    <w:p w14:paraId="59306EB2"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 xml:space="preserve"> par kultūras un sporta jomas attīstības stratēģijas projektiem, </w:t>
      </w:r>
    </w:p>
    <w:p w14:paraId="321382D6"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Pašvaldības saistošo noteikumu projektiem un citiem dokumentiem par kultūras un sporta jomu Novadā;</w:t>
      </w:r>
    </w:p>
    <w:p w14:paraId="318F1792"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par jebkuru iepriekš neminētu jautājumu, kas skar kultūras un sporta jomu Novadā.</w:t>
      </w:r>
    </w:p>
    <w:p w14:paraId="59880EFC"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Domes un Domes komiteju kompetence ir reglamentēta arī Pašvaldību likumā un Pašvaldības darba reglamentā.</w:t>
      </w:r>
    </w:p>
    <w:p w14:paraId="7A3C2DB1" w14:textId="71B1E69E" w:rsidR="001C653C" w:rsidRPr="001C653C" w:rsidRDefault="001C653C" w:rsidP="001C653C">
      <w:pPr>
        <w:rPr>
          <w:rFonts w:ascii="Times New Roman" w:hAnsi="Times New Roman" w:cs="Times New Roman"/>
        </w:rPr>
      </w:pPr>
      <w:r>
        <w:rPr>
          <w:rFonts w:ascii="Times New Roman" w:hAnsi="Times New Roman" w:cs="Times New Roman"/>
        </w:rPr>
        <w:br w:type="page"/>
      </w:r>
    </w:p>
    <w:p w14:paraId="3065C998"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bookmarkStart w:id="27" w:name="n3"/>
      <w:bookmarkStart w:id="28" w:name="n-1295691"/>
      <w:bookmarkEnd w:id="27"/>
      <w:bookmarkEnd w:id="28"/>
      <w:r w:rsidRPr="001C653C">
        <w:rPr>
          <w:rFonts w:ascii="Times New Roman" w:hAnsi="Times New Roman" w:cs="Times New Roman"/>
          <w:b/>
          <w:bCs/>
        </w:rPr>
        <w:lastRenderedPageBreak/>
        <w:t>Domes priekšsēdētāja un Domes priekšsēdētāja vietnieku pilnvaras</w:t>
      </w:r>
    </w:p>
    <w:p w14:paraId="4BF39E57" w14:textId="77777777" w:rsidR="001C653C" w:rsidRPr="001C653C" w:rsidRDefault="001C653C" w:rsidP="001C653C">
      <w:pPr>
        <w:spacing w:after="0" w:line="276" w:lineRule="auto"/>
        <w:ind w:left="284"/>
        <w:contextualSpacing/>
        <w:rPr>
          <w:rFonts w:ascii="Times New Roman" w:hAnsi="Times New Roman" w:cs="Times New Roman"/>
          <w:b/>
          <w:bCs/>
        </w:rPr>
      </w:pPr>
    </w:p>
    <w:p w14:paraId="5C0E4C71"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Domes priekšsēdētāja darbība ir reglamentēta Pašvaldību likumā, Pašvaldības darba reglamentā un citos normatīvajos aktos. Papildu citos normatīvajos aktos noteiktajam Domes priekšsēdētājs:  </w:t>
      </w:r>
    </w:p>
    <w:p w14:paraId="2B9766EA"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vada Domes darbu un pārstāv Pašvaldības intereses, tostarp pārstāv Domi tās sēžu starplaikos;</w:t>
      </w:r>
    </w:p>
    <w:p w14:paraId="6A53ED02"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vada Domes sēdes un paraksta domes lēmumus;</w:t>
      </w:r>
    </w:p>
    <w:p w14:paraId="30B842F0"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bez īpaša pilnvarojuma pārstāv Pašvaldību tiesā un attiecībās ar valsts pārvaldes un citām valsts institūcijām;</w:t>
      </w:r>
    </w:p>
    <w:p w14:paraId="27ECC988"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uzrauga tiesas spriedumu izpildi lietās, kurās viena no pusēm ir Pašvaldība;</w:t>
      </w:r>
    </w:p>
    <w:p w14:paraId="41FC1FCD"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ierosina jautājumu izskatīšanu Domē un komitejās, tostarp iesniedz izskatīšanai no valsts institūcijām saņemtos iesniegumus un pieprasījumus;</w:t>
      </w:r>
    </w:p>
    <w:p w14:paraId="005CDA90"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ja nepieciešams, ieceļ no Pašvaldības administrācijas darbinieku vidus iestādes vadītāja vai izpilddirektora pienākumu izpildītāju viņa prombūtnes laikā vai līdz brīdim, kad Dome lēmusi par jauna iestādes vadītāja vai izpilddirektora iecelšanu amatā;</w:t>
      </w:r>
    </w:p>
    <w:p w14:paraId="053966AF"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dod rīkojumus izpilddirektoram, Pašvaldības iestāžu un citu institūciju vadītājiem, ciktāl tas nepieciešams Domes priekšsēdētāja pilnvaru īstenošanai;</w:t>
      </w:r>
    </w:p>
    <w:p w14:paraId="06250D0A"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veic citus pienākumus, kas paredzēti normatīvajos aktos un Domes lēmumos;</w:t>
      </w:r>
    </w:p>
    <w:p w14:paraId="5671E2BA"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koordinē Domes deputātu darbību;</w:t>
      </w:r>
    </w:p>
    <w:p w14:paraId="6A13E608"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dod rīkojumus un uzdevumus Domes priekšsēdētāja vietniekiem;</w:t>
      </w:r>
    </w:p>
    <w:p w14:paraId="186CB2A6"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izskata Centrālajā administrācijā saņemto Domei adresēto korespondenci un izdara rezolūcijas;</w:t>
      </w:r>
    </w:p>
    <w:p w14:paraId="1D0E59CE"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rīkojas ar Pašvaldības finanšu resursiem Domes apstiprinātā budžeta ietvaros un Pašvaldības mantu Domes lēmumos noteiktajā kārtībā un ietvaros;</w:t>
      </w:r>
    </w:p>
    <w:p w14:paraId="4A9802F6"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atver un slēdz Pašvaldības kontus kredītiestādēs;</w:t>
      </w:r>
    </w:p>
    <w:p w14:paraId="44B66A03"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koordinē Pašvaldības budžeta izstrādi un organizē tā izpildes lietderības kontroli;</w:t>
      </w:r>
    </w:p>
    <w:p w14:paraId="250DDC58"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Pašvaldības vārdā izdod pilnvaras, paraksta Pašvaldības līgumus normatīvajos aktos un Saistošajos noteikumos noteiktajā kārtībā, nostiprinājuma lūgumus un citus juridiskos dokumentus Saistošajos noteikumos un normatīvajos aktos noteiktajā kārtībā;</w:t>
      </w:r>
    </w:p>
    <w:p w14:paraId="1FCADAFC"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Pašvaldības vārdā paraksta darba līgumu ar Pašvaldības izpilddirektoru, izdod un paraksta rīkojumus attiecībā uz Pašvaldības izpilddirektoru;</w:t>
      </w:r>
    </w:p>
    <w:p w14:paraId="443FC62B"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īsteno pārraudzību pār Centrālās administrācijas iekšējo auditoru;</w:t>
      </w:r>
    </w:p>
    <w:p w14:paraId="5DA24A8B"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amata zaudēšanas gadījumā nodrošina dokumentācijas un materiālo vērtību nodošanu jaunajam Domes priekšsēdētājam;</w:t>
      </w:r>
    </w:p>
    <w:p w14:paraId="3612980E"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pārstāv Pašvaldību attiecībās ar pašvaldībām, fiziskām un juridiskām personām;</w:t>
      </w:r>
    </w:p>
    <w:p w14:paraId="02601799"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 xml:space="preserve">organizē </w:t>
      </w:r>
      <w:hyperlink r:id="rId11" w:tgtFrame="_blank" w:history="1">
        <w:r w:rsidRPr="001C653C">
          <w:rPr>
            <w:rFonts w:ascii="Times New Roman" w:hAnsi="Times New Roman" w:cs="Times New Roman"/>
          </w:rPr>
          <w:t>Civilās aizsardzības un katastrofas pārvaldīšanas likumā</w:t>
        </w:r>
      </w:hyperlink>
      <w:r w:rsidRPr="001C653C">
        <w:rPr>
          <w:rFonts w:ascii="Times New Roman" w:hAnsi="Times New Roman" w:cs="Times New Roman"/>
        </w:rPr>
        <w:t> noteikto civilās aizsardzības uzdevumu izpildi.</w:t>
      </w:r>
      <w:bookmarkStart w:id="29" w:name="p14"/>
      <w:bookmarkStart w:id="30" w:name="p-1295693"/>
      <w:bookmarkEnd w:id="29"/>
      <w:bookmarkEnd w:id="30"/>
    </w:p>
    <w:p w14:paraId="3B75F923"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Domes priekšsēdētājam ir 3 (trīs) vietnieki:</w:t>
      </w:r>
    </w:p>
    <w:p w14:paraId="37E3822B"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Domes priekšsēdētāja vietnieks izglītības, uzņēmējdarbības un civilās aizsardzības jomās;</w:t>
      </w:r>
    </w:p>
    <w:p w14:paraId="2E057CEB"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Domes priekšsēdētāja vietnieks sociālajā, veselības un kultūras jomās;</w:t>
      </w:r>
    </w:p>
    <w:p w14:paraId="23962049"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Domes priekšsēdētāja vietnieks attīstības, teritorijas pārvaldības un komunālās saimniecības jomās.</w:t>
      </w:r>
    </w:p>
    <w:p w14:paraId="51614CFC"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31" w:name="p15"/>
      <w:bookmarkStart w:id="32" w:name="p-1295694"/>
      <w:bookmarkStart w:id="33" w:name="p16"/>
      <w:bookmarkStart w:id="34" w:name="p-1295695"/>
      <w:bookmarkEnd w:id="31"/>
      <w:bookmarkEnd w:id="32"/>
      <w:bookmarkEnd w:id="33"/>
      <w:bookmarkEnd w:id="34"/>
      <w:r w:rsidRPr="001C653C">
        <w:rPr>
          <w:rFonts w:ascii="Times New Roman" w:hAnsi="Times New Roman" w:cs="Times New Roman"/>
        </w:rPr>
        <w:lastRenderedPageBreak/>
        <w:t>Domes priekšsēdētāja vietnieks izglītības, uzņēmējdarbības un civilās aizsardzības jomās:</w:t>
      </w:r>
    </w:p>
    <w:p w14:paraId="1CD34FCB"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ir atbildīgs par politikas plānošanu un īstenošanu izglītības jomā Novadā;</w:t>
      </w:r>
    </w:p>
    <w:p w14:paraId="71A8D5F7"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pārrauga Pašvaldības pedagoģisko darbinieku tālākizglītību un izglītības metodisko darbu;</w:t>
      </w:r>
    </w:p>
    <w:p w14:paraId="75255FE9"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Pašvaldības vārdā paraksta līgumus par savstarpējiem norēķiniem ar pašvaldībām par pakalpojumiem izglītības jomā;</w:t>
      </w:r>
    </w:p>
    <w:p w14:paraId="35DD5F29"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ir atbildīgs par politikas plānošanu un īstenošanu uzņēmējdarbības jomā Novadā;</w:t>
      </w:r>
    </w:p>
    <w:p w14:paraId="089888EE"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ir atbildīgs par politikas plānošanu un īstenošanu civilās aizsardzības jomās Novadā.</w:t>
      </w:r>
    </w:p>
    <w:p w14:paraId="5EC9CE8D"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Domes priekšsēdētāja vietnieks sociālajā, veselības un kultūras jomās:</w:t>
      </w:r>
    </w:p>
    <w:p w14:paraId="7F05EAFC"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 xml:space="preserve"> ir atbildīgs par politikas plānošanu un īstenošanu sociālajā jomā Novadā, cita starpā attiecībā uz:</w:t>
      </w:r>
    </w:p>
    <w:p w14:paraId="2114B7BD" w14:textId="77777777" w:rsidR="001C653C" w:rsidRPr="001C653C" w:rsidRDefault="001C653C" w:rsidP="001C653C">
      <w:pPr>
        <w:numPr>
          <w:ilvl w:val="2"/>
          <w:numId w:val="1"/>
        </w:numPr>
        <w:spacing w:after="0" w:line="276" w:lineRule="auto"/>
        <w:ind w:left="1843" w:hanging="709"/>
        <w:contextualSpacing/>
        <w:jc w:val="both"/>
        <w:rPr>
          <w:rFonts w:ascii="Times New Roman" w:hAnsi="Times New Roman" w:cs="Times New Roman"/>
        </w:rPr>
      </w:pPr>
      <w:r w:rsidRPr="001C653C">
        <w:rPr>
          <w:rFonts w:ascii="Times New Roman" w:hAnsi="Times New Roman" w:cs="Times New Roman"/>
        </w:rPr>
        <w:t>sociālo pakalpojumu un sociālās palīdzības sniegšanu iedzīvotājiem;</w:t>
      </w:r>
    </w:p>
    <w:p w14:paraId="32D9A09B" w14:textId="77777777" w:rsidR="001C653C" w:rsidRPr="001C653C" w:rsidRDefault="001C653C" w:rsidP="001C653C">
      <w:pPr>
        <w:numPr>
          <w:ilvl w:val="2"/>
          <w:numId w:val="1"/>
        </w:numPr>
        <w:spacing w:after="0" w:line="276" w:lineRule="auto"/>
        <w:ind w:left="1843" w:hanging="709"/>
        <w:contextualSpacing/>
        <w:jc w:val="both"/>
        <w:rPr>
          <w:rFonts w:ascii="Times New Roman" w:hAnsi="Times New Roman" w:cs="Times New Roman"/>
        </w:rPr>
      </w:pPr>
      <w:r w:rsidRPr="001C653C">
        <w:rPr>
          <w:rFonts w:ascii="Times New Roman" w:hAnsi="Times New Roman" w:cs="Times New Roman"/>
        </w:rPr>
        <w:t>aizgādnību, aizbildnību, adopciju un bērnu personisko un mantisko tiesību un interešu aizsardzību;</w:t>
      </w:r>
    </w:p>
    <w:p w14:paraId="61F33711"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ir atbildīgs par politikas plānošanu un īstenošanu veselības jomā Novadā, cita starpā attiecībā uz:</w:t>
      </w:r>
    </w:p>
    <w:p w14:paraId="4A94826F" w14:textId="77777777" w:rsidR="001C653C" w:rsidRPr="001C653C" w:rsidRDefault="001C653C" w:rsidP="001C653C">
      <w:pPr>
        <w:numPr>
          <w:ilvl w:val="2"/>
          <w:numId w:val="1"/>
        </w:numPr>
        <w:spacing w:after="0" w:line="276" w:lineRule="auto"/>
        <w:ind w:left="1843" w:hanging="709"/>
        <w:contextualSpacing/>
        <w:jc w:val="both"/>
        <w:rPr>
          <w:rFonts w:ascii="Times New Roman" w:hAnsi="Times New Roman" w:cs="Times New Roman"/>
        </w:rPr>
      </w:pPr>
      <w:r w:rsidRPr="001C653C">
        <w:rPr>
          <w:rFonts w:ascii="Times New Roman" w:hAnsi="Times New Roman" w:cs="Times New Roman"/>
        </w:rPr>
        <w:t>veselības aprūpes pieejamību;</w:t>
      </w:r>
    </w:p>
    <w:p w14:paraId="3E5CAE72"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ir atbildīgs par politikas plānošanu un īstenošanu kultūras jomā Novadā, cita starpā attiecībā uz:</w:t>
      </w:r>
    </w:p>
    <w:p w14:paraId="049D2841" w14:textId="77777777" w:rsidR="001C653C" w:rsidRPr="001C653C" w:rsidRDefault="001C653C" w:rsidP="001C653C">
      <w:pPr>
        <w:numPr>
          <w:ilvl w:val="2"/>
          <w:numId w:val="1"/>
        </w:numPr>
        <w:spacing w:after="0" w:line="276" w:lineRule="auto"/>
        <w:ind w:left="1843" w:hanging="709"/>
        <w:contextualSpacing/>
        <w:jc w:val="both"/>
        <w:rPr>
          <w:rFonts w:ascii="Times New Roman" w:hAnsi="Times New Roman" w:cs="Times New Roman"/>
        </w:rPr>
      </w:pPr>
      <w:r w:rsidRPr="001C653C">
        <w:rPr>
          <w:rFonts w:ascii="Times New Roman" w:hAnsi="Times New Roman" w:cs="Times New Roman"/>
        </w:rPr>
        <w:t>kultūras un muzeja funkciju izpildi;</w:t>
      </w:r>
    </w:p>
    <w:p w14:paraId="1C1DFB1D" w14:textId="77777777" w:rsidR="001C653C" w:rsidRPr="001C653C" w:rsidRDefault="001C653C" w:rsidP="001C653C">
      <w:pPr>
        <w:numPr>
          <w:ilvl w:val="2"/>
          <w:numId w:val="1"/>
        </w:numPr>
        <w:spacing w:after="0" w:line="276" w:lineRule="auto"/>
        <w:ind w:left="1843" w:hanging="709"/>
        <w:contextualSpacing/>
        <w:jc w:val="both"/>
        <w:rPr>
          <w:rFonts w:ascii="Times New Roman" w:hAnsi="Times New Roman" w:cs="Times New Roman"/>
        </w:rPr>
      </w:pPr>
      <w:r w:rsidRPr="001C653C">
        <w:rPr>
          <w:rFonts w:ascii="Times New Roman" w:hAnsi="Times New Roman" w:cs="Times New Roman"/>
        </w:rPr>
        <w:t>bibliotēku funkciju izpildi.</w:t>
      </w:r>
    </w:p>
    <w:p w14:paraId="45375589"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35" w:name="p18"/>
      <w:bookmarkStart w:id="36" w:name="p-1295697"/>
      <w:bookmarkEnd w:id="35"/>
      <w:bookmarkEnd w:id="36"/>
      <w:r w:rsidRPr="001C653C">
        <w:rPr>
          <w:rFonts w:ascii="Times New Roman" w:hAnsi="Times New Roman" w:cs="Times New Roman"/>
        </w:rPr>
        <w:t>Domes priekšsēdētāja vietnieks attīstības, teritorijas pārvaldības un komunālās saimniecības jomās:</w:t>
      </w:r>
    </w:p>
    <w:p w14:paraId="76D945FA"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ir atbildīgs par politikas plānošanu un īstenošanu attīstības jomā Novadā;</w:t>
      </w:r>
    </w:p>
    <w:p w14:paraId="085E8687"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ir atbildīgs par politikas plānošanu un īstenošanu teritorijas pārvaldības jomā Novadā, cita starpā attiecībā uz:</w:t>
      </w:r>
    </w:p>
    <w:p w14:paraId="2D5BA284" w14:textId="77777777" w:rsidR="001C653C" w:rsidRPr="001C653C" w:rsidRDefault="001C653C" w:rsidP="001C653C">
      <w:pPr>
        <w:numPr>
          <w:ilvl w:val="2"/>
          <w:numId w:val="1"/>
        </w:numPr>
        <w:spacing w:after="0" w:line="276" w:lineRule="auto"/>
        <w:ind w:left="1843" w:hanging="709"/>
        <w:contextualSpacing/>
        <w:jc w:val="both"/>
        <w:rPr>
          <w:rFonts w:ascii="Times New Roman" w:hAnsi="Times New Roman" w:cs="Times New Roman"/>
        </w:rPr>
      </w:pPr>
      <w:r w:rsidRPr="001C653C">
        <w:rPr>
          <w:rFonts w:ascii="Times New Roman" w:hAnsi="Times New Roman" w:cs="Times New Roman"/>
        </w:rPr>
        <w:t>Novada ceļu apsaimniekošanu un attīstību;</w:t>
      </w:r>
    </w:p>
    <w:p w14:paraId="2F7661A5" w14:textId="77777777" w:rsidR="001C653C" w:rsidRPr="001C653C" w:rsidRDefault="001C653C" w:rsidP="001C653C">
      <w:pPr>
        <w:numPr>
          <w:ilvl w:val="2"/>
          <w:numId w:val="1"/>
        </w:numPr>
        <w:spacing w:after="0" w:line="276" w:lineRule="auto"/>
        <w:ind w:left="1843" w:hanging="709"/>
        <w:contextualSpacing/>
        <w:jc w:val="both"/>
        <w:rPr>
          <w:rFonts w:ascii="Times New Roman" w:hAnsi="Times New Roman" w:cs="Times New Roman"/>
        </w:rPr>
      </w:pPr>
      <w:r w:rsidRPr="001C653C">
        <w:rPr>
          <w:rFonts w:ascii="Times New Roman" w:hAnsi="Times New Roman" w:cs="Times New Roman"/>
        </w:rPr>
        <w:t>Pašvaldības pagastu pārvalžu un apvienību pārvalžu darbību un to sniegtajiem pakalpojumiem;</w:t>
      </w:r>
    </w:p>
    <w:p w14:paraId="6B8CB98D"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ir atbildīgs par politikas plānošanu un īstenošanu komunālās saimniecības jomā Novadā, cita starpā attiecībā uz:</w:t>
      </w:r>
    </w:p>
    <w:p w14:paraId="10B7426C" w14:textId="77777777" w:rsidR="001C653C" w:rsidRPr="001C653C" w:rsidRDefault="001C653C" w:rsidP="001C653C">
      <w:pPr>
        <w:numPr>
          <w:ilvl w:val="2"/>
          <w:numId w:val="1"/>
        </w:numPr>
        <w:spacing w:after="0" w:line="276" w:lineRule="auto"/>
        <w:ind w:left="1843" w:hanging="709"/>
        <w:contextualSpacing/>
        <w:jc w:val="both"/>
        <w:rPr>
          <w:rFonts w:ascii="Times New Roman" w:hAnsi="Times New Roman" w:cs="Times New Roman"/>
        </w:rPr>
      </w:pPr>
      <w:r w:rsidRPr="001C653C">
        <w:rPr>
          <w:rFonts w:ascii="Times New Roman" w:hAnsi="Times New Roman" w:cs="Times New Roman"/>
        </w:rPr>
        <w:t>komunālo pakalpojumu sniegšanu iedzīvotājiem, tostarp, ūdensapgādi un kanalizāciju, siltumapgādi, notekūdeņu savākšanu, novadīšanu un attīrīšanu neatkarīgi no tā, kā īpašumā atrodas dzīvojamais fonds.</w:t>
      </w:r>
    </w:p>
    <w:p w14:paraId="617BE7CC"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Papildu citos normatīvajos aktos un  Saistošajos noteikumos noteiktajam Domes priekšsēdētāja vietnieki:</w:t>
      </w:r>
    </w:p>
    <w:p w14:paraId="697870A6"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apzina situāciju Novadā savās atbildības jomās, tostarp, identificē problēmas, attīstības virzienus, prioritāri veicamos darbus;</w:t>
      </w:r>
    </w:p>
    <w:p w14:paraId="4C866D97"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izstrādā Pašvaldības politiku savās atbildības jomās, ņemot vērā apzināto situāciju Novadā;</w:t>
      </w:r>
    </w:p>
    <w:p w14:paraId="5C27192A"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virza savās atbildības jomās izstrādātās Pašvaldības politikas jautājumus, kā arī citus jautājumus savas kompetences ietvaros, izskatīšanai un lēmumu pieņemšanai Domes komitejās;</w:t>
      </w:r>
    </w:p>
    <w:p w14:paraId="62FD3BE5"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uzrauga un veicina Domes lēmumu izpildi savās atbildības jomās;</w:t>
      </w:r>
    </w:p>
    <w:p w14:paraId="27EF9FA7"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lastRenderedPageBreak/>
        <w:t>veicina attīstības projektu piesaista un realizāciju savās atbildības jomās;</w:t>
      </w:r>
    </w:p>
    <w:p w14:paraId="2ECC8CE1"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koordinē Eiropas Savienības fondu un valsts budžeta līdzekļu piesaistīšanu Pašvaldības attīstības projektiem savās atbildības jomās;</w:t>
      </w:r>
    </w:p>
    <w:p w14:paraId="78456AF4"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piesaista investīcijas Novadam savās atbildības jomās;</w:t>
      </w:r>
    </w:p>
    <w:p w14:paraId="1A24FCF7"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veicina Pašvaldības sadarbību ar ministrijām savās atbildības jomās;</w:t>
      </w:r>
    </w:p>
    <w:p w14:paraId="18095FFB"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organizē Pašvaldības iesaistīšanos dažādās pašvaldību, valsts un nevalstiskajās programmās, sadarbojas ar nevalstiskajām organizācijām savās atbildības jomās;</w:t>
      </w:r>
    </w:p>
    <w:p w14:paraId="3AB3E844"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veic citus uzdevumus saskaņā ar Domes lēmumiem un Domes priekšsēdētāja rīkojumiem;</w:t>
      </w:r>
    </w:p>
    <w:p w14:paraId="22E24881"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iesniedz Domes priekšsēdētājam priekšlikumus savu pienākumu un tiesību realizācijai.</w:t>
      </w:r>
    </w:p>
    <w:p w14:paraId="5E04417F"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37" w:name="p17"/>
      <w:bookmarkStart w:id="38" w:name="p-1295696"/>
      <w:bookmarkStart w:id="39" w:name="p19"/>
      <w:bookmarkStart w:id="40" w:name="p-1295698"/>
      <w:bookmarkStart w:id="41" w:name="p20"/>
      <w:bookmarkStart w:id="42" w:name="p-1295699"/>
      <w:bookmarkEnd w:id="37"/>
      <w:bookmarkEnd w:id="38"/>
      <w:bookmarkEnd w:id="39"/>
      <w:bookmarkEnd w:id="40"/>
      <w:bookmarkEnd w:id="41"/>
      <w:bookmarkEnd w:id="42"/>
      <w:r w:rsidRPr="001C653C">
        <w:rPr>
          <w:rFonts w:ascii="Times New Roman" w:hAnsi="Times New Roman" w:cs="Times New Roman"/>
        </w:rPr>
        <w:t xml:space="preserve">Domes priekšsēdētāja vietnieks </w:t>
      </w:r>
      <w:bookmarkStart w:id="43" w:name="_Hlk201737807"/>
      <w:r w:rsidRPr="001C653C">
        <w:rPr>
          <w:rFonts w:ascii="Times New Roman" w:hAnsi="Times New Roman" w:cs="Times New Roman"/>
        </w:rPr>
        <w:t xml:space="preserve">izglītības, uzņēmējdarbības un civilās aizsardzības jomās </w:t>
      </w:r>
      <w:bookmarkEnd w:id="43"/>
      <w:r w:rsidRPr="001C653C">
        <w:rPr>
          <w:rFonts w:ascii="Times New Roman" w:hAnsi="Times New Roman" w:cs="Times New Roman"/>
        </w:rPr>
        <w:t>bez īpaša pilnvarojuma pilda Domes priekšsēdētāja pienākumus Domes priekšsēdētāja prombūtnes laikā. Domes priekšsēdētāja vietnieks sociālajā, veselības un kultūras jomās bez īpaša pilnvarojuma pilda Domes priekšsēdētāja pienākumus Domes priekšsēdētāja un Domes priekšsēdētāja vietnieka izglītības, uzņēmējdarbības un civilās aizsardzības jomās prombūtnes laikā.</w:t>
      </w:r>
    </w:p>
    <w:p w14:paraId="64518DA9"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Rīkojumus (par komandējumu, atvaļinājumu un cita veida rīkojumus) attiecībā uz Domes priekšsēdētāja vietniekiem izdod un paraksta Domes priekšsēdētājs, bet rīkojumus attiecībā uz Domes priekšsēdētāju (par komandējumu, atvaļinājumu un cita veida rīkojumus) izdod un paraksta viens no Domes priekšsēdētāja vietniekiem, ja tas paredzēts Domes apstiprinātajā Pašvaldības budžetā.</w:t>
      </w:r>
    </w:p>
    <w:p w14:paraId="27B47525" w14:textId="77777777" w:rsidR="001C653C" w:rsidRPr="001C653C" w:rsidRDefault="001C653C" w:rsidP="001C653C">
      <w:pPr>
        <w:spacing w:after="0" w:line="276" w:lineRule="auto"/>
        <w:ind w:left="567"/>
        <w:contextualSpacing/>
        <w:jc w:val="both"/>
        <w:rPr>
          <w:rFonts w:ascii="Times New Roman" w:hAnsi="Times New Roman" w:cs="Times New Roman"/>
        </w:rPr>
      </w:pPr>
    </w:p>
    <w:p w14:paraId="50FEE3BB"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bookmarkStart w:id="44" w:name="n4"/>
      <w:bookmarkStart w:id="45" w:name="n-1295700"/>
      <w:bookmarkEnd w:id="44"/>
      <w:bookmarkEnd w:id="45"/>
      <w:r w:rsidRPr="001C653C">
        <w:rPr>
          <w:rFonts w:ascii="Times New Roman" w:hAnsi="Times New Roman" w:cs="Times New Roman"/>
          <w:b/>
          <w:bCs/>
        </w:rPr>
        <w:t>Tiešsaistes videokonferences sarunu rīka izmantošana Domes un Domes komitejas sēdē</w:t>
      </w:r>
    </w:p>
    <w:p w14:paraId="5D736E39" w14:textId="77777777" w:rsidR="001C653C" w:rsidRPr="001C653C" w:rsidRDefault="001C653C" w:rsidP="001C653C">
      <w:pPr>
        <w:spacing w:after="0" w:line="276" w:lineRule="auto"/>
        <w:ind w:left="567"/>
        <w:contextualSpacing/>
        <w:rPr>
          <w:rFonts w:ascii="Times New Roman" w:hAnsi="Times New Roman" w:cs="Times New Roman"/>
          <w:b/>
          <w:bCs/>
        </w:rPr>
      </w:pPr>
    </w:p>
    <w:p w14:paraId="30587320"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46" w:name="p21"/>
      <w:bookmarkStart w:id="47" w:name="p-1295701"/>
      <w:bookmarkEnd w:id="46"/>
      <w:bookmarkEnd w:id="47"/>
      <w:r w:rsidRPr="001C653C">
        <w:rPr>
          <w:rFonts w:ascii="Times New Roman" w:hAnsi="Times New Roman" w:cs="Times New Roman"/>
        </w:rPr>
        <w:t>Domes priekšsēdētājs var noteikt, ka Domes sēde var notikt attālināti, izmantojot tiešsaistes videokonferences sarunu rīku, ja:</w:t>
      </w:r>
    </w:p>
    <w:p w14:paraId="4C45541D"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valstī, valsts daļā vai Novadā izsludināta ārkārtējā situācija vai izņēmuma stāvoklis, kas saistīts ar veselības apdraudējumu, vai ir noteikti pārvietošanās, pulcēšanās ierobežojumi;</w:t>
      </w:r>
    </w:p>
    <w:p w14:paraId="1AB8ACF0"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sasaukta Domes ārkārtas sēde.</w:t>
      </w:r>
    </w:p>
    <w:p w14:paraId="39CF22D8"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Domes priekšsēdētājs var noteikt, ka Domes deputāts klātienes Domes sēdē piedalīsies attālināti, izmantojot tiešsaistes videokonferences sarunu rīku, ja Domes deputāts nevar ierasties šīs sēdes norises vietā uz:</w:t>
      </w:r>
    </w:p>
    <w:p w14:paraId="5A788006"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Domes kārtējo sēdi veselības stāvokļa vai komandējuma dēļ;</w:t>
      </w:r>
    </w:p>
    <w:p w14:paraId="5BD451ED"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Domes ārkārtas sēdi.</w:t>
      </w:r>
    </w:p>
    <w:p w14:paraId="7B57D293"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48" w:name="p22"/>
      <w:bookmarkStart w:id="49" w:name="p-1295702"/>
      <w:bookmarkEnd w:id="48"/>
      <w:bookmarkEnd w:id="49"/>
      <w:r w:rsidRPr="001C653C">
        <w:rPr>
          <w:rFonts w:ascii="Times New Roman" w:hAnsi="Times New Roman" w:cs="Times New Roman"/>
        </w:rPr>
        <w:t>Domes komitejas priekšsēdētājs var noteikt, ka Domes komitejas sēdes var notikt attālināti, izmantojot tiešsaistes videokonferences sarunu rīku, ja:</w:t>
      </w:r>
    </w:p>
    <w:p w14:paraId="73365DAA"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valstī, valsts daļā vai Novadā izsludināta ārkārtējā situācija vai izņēmuma stāvoklis, kas saistīts ar veselības apdraudējumu, vai ir noteikti pārvietošanās, pulcēšanās ierobežojumi;</w:t>
      </w:r>
    </w:p>
    <w:p w14:paraId="07B4442A"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sasaukta Domes komitejas ārkārtas sēde;</w:t>
      </w:r>
    </w:p>
    <w:p w14:paraId="29A7A70C"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pastāv lietderības apsvērumi sēdes norisei attālināti.</w:t>
      </w:r>
    </w:p>
    <w:p w14:paraId="1FC03C25"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lastRenderedPageBreak/>
        <w:t>Domes komitejas priekšsēdētājs var noteikt, ka Domes deputāts klātienes Domes komitejas sēdē piedalīsies attālināti, izmantojot tiešsaistes videokonferences sarunu rīku, ja Domes deputāts nevar ierasties šīs sēdes norises vietā uz:</w:t>
      </w:r>
    </w:p>
    <w:p w14:paraId="2CD0278B"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Domes komitejas kārtējo sēdi veselības stāvokļa vai komandējuma dēļ;</w:t>
      </w:r>
    </w:p>
    <w:p w14:paraId="4889B9A4"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Domes komitejas ārkārtas sēdi.</w:t>
      </w:r>
    </w:p>
    <w:p w14:paraId="2E10C433" w14:textId="77777777" w:rsidR="001C653C" w:rsidRPr="001C653C" w:rsidRDefault="001C653C" w:rsidP="001C653C">
      <w:pPr>
        <w:spacing w:after="0" w:line="276" w:lineRule="auto"/>
        <w:jc w:val="both"/>
        <w:rPr>
          <w:rFonts w:ascii="Times New Roman" w:hAnsi="Times New Roman" w:cs="Times New Roman"/>
        </w:rPr>
      </w:pPr>
    </w:p>
    <w:p w14:paraId="5443A04F"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bookmarkStart w:id="50" w:name="n5"/>
      <w:bookmarkStart w:id="51" w:name="n-1295703"/>
      <w:bookmarkEnd w:id="50"/>
      <w:bookmarkEnd w:id="51"/>
      <w:r w:rsidRPr="001C653C">
        <w:rPr>
          <w:rFonts w:ascii="Times New Roman" w:hAnsi="Times New Roman" w:cs="Times New Roman"/>
          <w:b/>
          <w:bCs/>
        </w:rPr>
        <w:t>Pašvaldības administrācijas struktūra un dalība kapitālsabiedrībās</w:t>
      </w:r>
    </w:p>
    <w:p w14:paraId="4169D0FD" w14:textId="77777777" w:rsidR="001C653C" w:rsidRPr="001C653C" w:rsidRDefault="001C653C" w:rsidP="001C653C">
      <w:pPr>
        <w:spacing w:after="0" w:line="276" w:lineRule="auto"/>
        <w:ind w:left="567"/>
        <w:contextualSpacing/>
        <w:rPr>
          <w:rFonts w:ascii="Times New Roman" w:hAnsi="Times New Roman" w:cs="Times New Roman"/>
          <w:b/>
          <w:bCs/>
        </w:rPr>
      </w:pPr>
    </w:p>
    <w:p w14:paraId="13834F08"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52" w:name="p23"/>
      <w:bookmarkStart w:id="53" w:name="p-1295704"/>
      <w:bookmarkEnd w:id="52"/>
      <w:bookmarkEnd w:id="53"/>
      <w:r w:rsidRPr="001C653C">
        <w:rPr>
          <w:rFonts w:ascii="Times New Roman" w:hAnsi="Times New Roman" w:cs="Times New Roman"/>
        </w:rPr>
        <w:t>Pašvaldības administrāciju veido Madonas novada Centrālā administrācija (turpmāk – Centrālā administrācija), Pašvaldības iestādes, institūcijas un amatpersonas.</w:t>
      </w:r>
    </w:p>
    <w:p w14:paraId="2F7BA692"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54" w:name="p24"/>
      <w:bookmarkStart w:id="55" w:name="p-1412091"/>
      <w:bookmarkStart w:id="56" w:name="p25"/>
      <w:bookmarkStart w:id="57" w:name="p-1412092"/>
      <w:bookmarkEnd w:id="54"/>
      <w:bookmarkEnd w:id="55"/>
      <w:bookmarkEnd w:id="56"/>
      <w:bookmarkEnd w:id="57"/>
      <w:r w:rsidRPr="001C653C">
        <w:rPr>
          <w:rFonts w:ascii="Times New Roman" w:hAnsi="Times New Roman" w:cs="Times New Roman"/>
        </w:rPr>
        <w:t>Pašvaldības administrācijā ir šādas Pašvaldības iestādes:</w:t>
      </w:r>
    </w:p>
    <w:p w14:paraId="35B1FF83" w14:textId="77777777" w:rsidR="001C653C" w:rsidRPr="001C653C" w:rsidRDefault="001C653C" w:rsidP="001C653C">
      <w:pPr>
        <w:numPr>
          <w:ilvl w:val="1"/>
          <w:numId w:val="1"/>
        </w:numPr>
        <w:shd w:val="clear" w:color="auto" w:fill="FFFFFF"/>
        <w:spacing w:after="0" w:line="276" w:lineRule="auto"/>
        <w:ind w:left="1134" w:hanging="567"/>
        <w:jc w:val="both"/>
        <w:rPr>
          <w:rFonts w:ascii="Times New Roman" w:hAnsi="Times New Roman" w:cs="Times New Roman"/>
        </w:rPr>
      </w:pPr>
      <w:r w:rsidRPr="001C653C">
        <w:rPr>
          <w:rFonts w:ascii="Times New Roman" w:hAnsi="Times New Roman" w:cs="Times New Roman"/>
        </w:rPr>
        <w:t>Madonas novada Centrālā administrācija;</w:t>
      </w:r>
    </w:p>
    <w:p w14:paraId="08A42194" w14:textId="77777777" w:rsidR="001C653C" w:rsidRPr="001C653C" w:rsidRDefault="001C653C" w:rsidP="001C653C">
      <w:pPr>
        <w:numPr>
          <w:ilvl w:val="1"/>
          <w:numId w:val="1"/>
        </w:numPr>
        <w:shd w:val="clear" w:color="auto" w:fill="FFFFFF"/>
        <w:spacing w:after="0" w:line="276" w:lineRule="auto"/>
        <w:ind w:left="1134" w:hanging="567"/>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Aronas pagasta pārvalde;</w:t>
      </w:r>
    </w:p>
    <w:p w14:paraId="1BA8EE34" w14:textId="77777777" w:rsidR="001C653C" w:rsidRPr="001C653C" w:rsidRDefault="001C653C" w:rsidP="001C653C">
      <w:pPr>
        <w:numPr>
          <w:ilvl w:val="1"/>
          <w:numId w:val="1"/>
        </w:numPr>
        <w:shd w:val="clear" w:color="auto" w:fill="FFFFFF"/>
        <w:spacing w:after="0" w:line="276" w:lineRule="auto"/>
        <w:ind w:left="1134" w:hanging="567"/>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Barkavas pagasta pārvalde;</w:t>
      </w:r>
    </w:p>
    <w:p w14:paraId="3AC706A6" w14:textId="77777777" w:rsidR="001C653C" w:rsidRPr="001C653C" w:rsidRDefault="001C653C" w:rsidP="001C653C">
      <w:pPr>
        <w:numPr>
          <w:ilvl w:val="1"/>
          <w:numId w:val="1"/>
        </w:numPr>
        <w:shd w:val="clear" w:color="auto" w:fill="FFFFFF"/>
        <w:spacing w:after="0" w:line="276" w:lineRule="auto"/>
        <w:ind w:left="1134" w:hanging="567"/>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Bērzaunes pagasta pārvalde;</w:t>
      </w:r>
    </w:p>
    <w:p w14:paraId="0056EC45" w14:textId="77777777" w:rsidR="001C653C" w:rsidRPr="001C653C" w:rsidRDefault="001C653C" w:rsidP="001C653C">
      <w:pPr>
        <w:numPr>
          <w:ilvl w:val="1"/>
          <w:numId w:val="1"/>
        </w:numPr>
        <w:shd w:val="clear" w:color="auto" w:fill="FFFFFF"/>
        <w:spacing w:after="0" w:line="276" w:lineRule="auto"/>
        <w:ind w:left="1134" w:hanging="567"/>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Cesvaines apvienības pārvalde;</w:t>
      </w:r>
    </w:p>
    <w:p w14:paraId="21B2BE01" w14:textId="77777777" w:rsidR="001C653C" w:rsidRPr="001C653C" w:rsidRDefault="001C653C" w:rsidP="001C653C">
      <w:pPr>
        <w:numPr>
          <w:ilvl w:val="1"/>
          <w:numId w:val="1"/>
        </w:numPr>
        <w:shd w:val="clear" w:color="auto" w:fill="FFFFFF"/>
        <w:spacing w:after="0" w:line="276" w:lineRule="auto"/>
        <w:ind w:left="1134" w:hanging="567"/>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Dzelzavas pagasta pārvalde;</w:t>
      </w:r>
    </w:p>
    <w:p w14:paraId="612FE2E9" w14:textId="77777777" w:rsidR="001C653C" w:rsidRPr="001C653C" w:rsidRDefault="001C653C" w:rsidP="001C653C">
      <w:pPr>
        <w:numPr>
          <w:ilvl w:val="1"/>
          <w:numId w:val="1"/>
        </w:numPr>
        <w:shd w:val="clear" w:color="auto" w:fill="FFFFFF"/>
        <w:spacing w:after="0" w:line="276" w:lineRule="auto"/>
        <w:ind w:left="1134" w:hanging="567"/>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Ērgļu apvienības pārvalde;</w:t>
      </w:r>
    </w:p>
    <w:p w14:paraId="0520F5DD" w14:textId="77777777" w:rsidR="001C653C" w:rsidRPr="001C653C" w:rsidRDefault="001C653C" w:rsidP="001C653C">
      <w:pPr>
        <w:numPr>
          <w:ilvl w:val="1"/>
          <w:numId w:val="1"/>
        </w:numPr>
        <w:shd w:val="clear" w:color="auto" w:fill="FFFFFF"/>
        <w:spacing w:after="0" w:line="276" w:lineRule="auto"/>
        <w:ind w:left="1134" w:hanging="567"/>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Kalsnavas pagasta pārvalde;</w:t>
      </w:r>
    </w:p>
    <w:p w14:paraId="5C84E45E" w14:textId="77777777" w:rsidR="001C653C" w:rsidRPr="001C653C" w:rsidRDefault="001C653C" w:rsidP="001C653C">
      <w:pPr>
        <w:numPr>
          <w:ilvl w:val="1"/>
          <w:numId w:val="1"/>
        </w:numPr>
        <w:shd w:val="clear" w:color="auto" w:fill="FFFFFF"/>
        <w:spacing w:after="0" w:line="276" w:lineRule="auto"/>
        <w:ind w:left="1134" w:hanging="567"/>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Liezēres pagasta pārvalde;</w:t>
      </w:r>
    </w:p>
    <w:p w14:paraId="7139D61E"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Lubānas apvienības pārvalde;</w:t>
      </w:r>
    </w:p>
    <w:p w14:paraId="52D83349"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Ļaudonas pagasta pārvalde;</w:t>
      </w:r>
    </w:p>
    <w:p w14:paraId="4B34510F"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Madonas apvienības pārvalde;</w:t>
      </w:r>
    </w:p>
    <w:p w14:paraId="3116889D"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Mārcienas pagasta pārvalde;</w:t>
      </w:r>
    </w:p>
    <w:p w14:paraId="4883B28C"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Mētrienas pagasta pārvalde;</w:t>
      </w:r>
    </w:p>
    <w:p w14:paraId="7F657195"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Ošupes pagasta pārvalde;</w:t>
      </w:r>
    </w:p>
    <w:p w14:paraId="71C36154"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Praulienas pagasta pārvalde;</w:t>
      </w:r>
    </w:p>
    <w:p w14:paraId="6F79CBA0"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Sarkaņu pagasta pārvalde;</w:t>
      </w:r>
    </w:p>
    <w:p w14:paraId="2E85998F"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Vestienas pagasta pārvalde;</w:t>
      </w:r>
    </w:p>
    <w:p w14:paraId="5660D418"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pilsētas vidusskola;</w:t>
      </w:r>
    </w:p>
    <w:p w14:paraId="5BB5920E"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Valsts ģimnāzija;</w:t>
      </w:r>
    </w:p>
    <w:p w14:paraId="5FB10E28"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pilsētas pirmsskolas izglītības iestāde “Kastanītis”;</w:t>
      </w:r>
    </w:p>
    <w:p w14:paraId="26790407"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pilsētas pirmsskolas izglītības iestāde “Priedīte”;</w:t>
      </w:r>
    </w:p>
    <w:p w14:paraId="0B9C3ED0"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pilsētas pirmsskolas izglītības iestāde “Saulīte”;</w:t>
      </w:r>
    </w:p>
    <w:p w14:paraId="042262DF"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Jāņa Norviļa Madonas mūzikas skola;</w:t>
      </w:r>
    </w:p>
    <w:p w14:paraId="3637A60E"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Jāņa Simsona Madonas mākslas skola;</w:t>
      </w:r>
    </w:p>
    <w:p w14:paraId="0FEA44E6"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Bērnu un jaunatnes sporta skola;</w:t>
      </w:r>
    </w:p>
    <w:p w14:paraId="2961EEEB"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Bērnu un jauniešu centrs;</w:t>
      </w:r>
    </w:p>
    <w:p w14:paraId="2D176C2A"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Kusas pamatskola;</w:t>
      </w:r>
    </w:p>
    <w:p w14:paraId="769D42F9"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Barkavas pamatskola;</w:t>
      </w:r>
    </w:p>
    <w:p w14:paraId="0A1F41BF"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Bērzaunes pamatskola;</w:t>
      </w:r>
    </w:p>
    <w:p w14:paraId="6C29F674"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Bērzaunes pagasta pirmsskolas izglītības iestāde “Vārpiņa”;</w:t>
      </w:r>
    </w:p>
    <w:p w14:paraId="20E0B794"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Cesvaines vidusskola;</w:t>
      </w:r>
    </w:p>
    <w:p w14:paraId="67EF70EB"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Cesvaines pirmsskolas izglītības iestāde “Brīnumzeme”;</w:t>
      </w:r>
    </w:p>
    <w:p w14:paraId="67CBE480"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Cesvaines Mūzikas un mākslas skola;</w:t>
      </w:r>
    </w:p>
    <w:p w14:paraId="1409E961"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Dzelzavas pamatskola;</w:t>
      </w:r>
    </w:p>
    <w:p w14:paraId="5B4AF0C6"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lastRenderedPageBreak/>
        <w:t>Dzelzavas Pakalnu pamatskola;</w:t>
      </w:r>
    </w:p>
    <w:p w14:paraId="6503C128"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Ērgļu vidusskola;</w:t>
      </w:r>
    </w:p>
    <w:p w14:paraId="5C160494"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Ērgļu pirmsskolas izglītības iestāde “Pienenīte”;</w:t>
      </w:r>
    </w:p>
    <w:p w14:paraId="53BA94EE"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Ērgļu Mākslas un mūzikas skola;</w:t>
      </w:r>
    </w:p>
    <w:p w14:paraId="37F04F45"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Kalsnavas pamatskola;</w:t>
      </w:r>
    </w:p>
    <w:p w14:paraId="191DD79F"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Liezēres pamatskola;</w:t>
      </w:r>
    </w:p>
    <w:p w14:paraId="28E5A22A"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Lubānas vidusskola;</w:t>
      </w:r>
    </w:p>
    <w:p w14:paraId="0C8AEFF7"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Lubānas Mākslas skola;</w:t>
      </w:r>
    </w:p>
    <w:p w14:paraId="49248DE1"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Lubānas pirmsskolas izglītības iestāde “Rūķīši”;</w:t>
      </w:r>
    </w:p>
    <w:p w14:paraId="1A63BE97"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Andreja Eglīša Ļaudonas pamatskola;</w:t>
      </w:r>
    </w:p>
    <w:p w14:paraId="7F937620"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Ļaudonas pagasta pirmsskolas izglītības iestāde “</w:t>
      </w:r>
      <w:proofErr w:type="spellStart"/>
      <w:r w:rsidRPr="001C653C">
        <w:rPr>
          <w:rFonts w:ascii="Times New Roman" w:eastAsia="Times New Roman" w:hAnsi="Times New Roman" w:cs="Times New Roman"/>
          <w:kern w:val="0"/>
          <w:lang w:eastAsia="lv-LV"/>
          <w14:ligatures w14:val="none"/>
        </w:rPr>
        <w:t>Brīnumdārzs</w:t>
      </w:r>
      <w:proofErr w:type="spellEnd"/>
      <w:r w:rsidRPr="001C653C">
        <w:rPr>
          <w:rFonts w:ascii="Times New Roman" w:eastAsia="Times New Roman" w:hAnsi="Times New Roman" w:cs="Times New Roman"/>
          <w:kern w:val="0"/>
          <w:lang w:eastAsia="lv-LV"/>
          <w14:ligatures w14:val="none"/>
        </w:rPr>
        <w:t>”;</w:t>
      </w:r>
    </w:p>
    <w:p w14:paraId="5727B092"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Degumnieku pamatskola;</w:t>
      </w:r>
    </w:p>
    <w:p w14:paraId="28ADB020"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Praulienas pamatskola;</w:t>
      </w:r>
    </w:p>
    <w:p w14:paraId="2A4A825C"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Praulienas pagasta pirmsskolas izglītības iestāde “Pasaciņa”;</w:t>
      </w:r>
    </w:p>
    <w:p w14:paraId="0777C8E2"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hAnsi="Times New Roman" w:cs="Times New Roman"/>
        </w:rPr>
        <w:t>Varakļānu vidusskola;</w:t>
      </w:r>
    </w:p>
    <w:p w14:paraId="19624831"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hAnsi="Times New Roman" w:cs="Times New Roman"/>
        </w:rPr>
        <w:t>Varakļānu pirmsskolas izglītības iestāde “Sprīdītis”;</w:t>
      </w:r>
    </w:p>
    <w:p w14:paraId="6A783B37"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hAnsi="Times New Roman" w:cs="Times New Roman"/>
        </w:rPr>
        <w:t>Varakļānu mūzikas un mākslas skola;</w:t>
      </w:r>
    </w:p>
    <w:p w14:paraId="2184AEC2"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kultūras centrs;</w:t>
      </w:r>
    </w:p>
    <w:p w14:paraId="7A311307"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novadpētniecības un mākslas muzejs;</w:t>
      </w:r>
    </w:p>
    <w:p w14:paraId="47B3E97B"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bibliotēka;</w:t>
      </w:r>
    </w:p>
    <w:p w14:paraId="5C10E9ED"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Sociālais dienests;</w:t>
      </w:r>
    </w:p>
    <w:p w14:paraId="0FEB0590"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Barkavas pansionāts;</w:t>
      </w:r>
    </w:p>
    <w:p w14:paraId="46411E55"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Cesvaines un Dzelzavas sociālās aprūpes centrs;</w:t>
      </w:r>
    </w:p>
    <w:p w14:paraId="4B35857C"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Ērgļu sociālās aprūpes centrs;</w:t>
      </w:r>
    </w:p>
    <w:p w14:paraId="5F4EC162"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Lubānas sociālās aprūpes centrs;</w:t>
      </w:r>
    </w:p>
    <w:p w14:paraId="6B5DB68C"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Ļaudonas pansionāts;</w:t>
      </w:r>
    </w:p>
    <w:p w14:paraId="053112EC"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Mārcienas sociālās aprūpes centrs;</w:t>
      </w:r>
    </w:p>
    <w:p w14:paraId="46AF972A"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 xml:space="preserve">Madonas novada Sociālās aprūpes un rehabilitācijas centrs </w:t>
      </w:r>
      <w:r w:rsidRPr="001C653C">
        <w:rPr>
          <w:rFonts w:ascii="Times New Roman" w:eastAsia="Times New Roman" w:hAnsi="Times New Roman" w:cs="Times New Roman"/>
          <w:kern w:val="0"/>
          <w:lang w:eastAsia="lv-LV"/>
          <w14:ligatures w14:val="none"/>
        </w:rPr>
        <w:br/>
        <w:t>“Ozoli”;</w:t>
      </w:r>
    </w:p>
    <w:p w14:paraId="5946FF45" w14:textId="77777777" w:rsidR="001C653C" w:rsidRPr="001C653C" w:rsidRDefault="001C653C" w:rsidP="001C653C">
      <w:pPr>
        <w:numPr>
          <w:ilvl w:val="1"/>
          <w:numId w:val="1"/>
        </w:numPr>
        <w:shd w:val="clear" w:color="auto" w:fill="FFFFFF"/>
        <w:spacing w:after="0" w:line="276" w:lineRule="auto"/>
        <w:ind w:left="1276" w:hanging="709"/>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vēlēšanu komisija.</w:t>
      </w:r>
      <w:bookmarkStart w:id="58" w:name="p26"/>
      <w:bookmarkStart w:id="59" w:name="p-1295707"/>
      <w:bookmarkStart w:id="60" w:name="p27"/>
      <w:bookmarkStart w:id="61" w:name="p-1295708"/>
      <w:bookmarkEnd w:id="58"/>
      <w:bookmarkEnd w:id="59"/>
      <w:bookmarkEnd w:id="60"/>
      <w:bookmarkEnd w:id="61"/>
    </w:p>
    <w:p w14:paraId="13BBF22E" w14:textId="77777777" w:rsidR="001C653C" w:rsidRPr="001C653C" w:rsidRDefault="001C653C" w:rsidP="001C653C">
      <w:pPr>
        <w:numPr>
          <w:ilvl w:val="0"/>
          <w:numId w:val="1"/>
        </w:numPr>
        <w:shd w:val="clear" w:color="auto" w:fill="FFFFFF"/>
        <w:spacing w:after="0" w:line="276" w:lineRule="auto"/>
        <w:ind w:left="567" w:hanging="567"/>
        <w:jc w:val="both"/>
        <w:rPr>
          <w:rFonts w:ascii="Times New Roman" w:hAnsi="Times New Roman" w:cs="Times New Roman"/>
        </w:rPr>
      </w:pPr>
      <w:r w:rsidRPr="001C653C">
        <w:rPr>
          <w:rFonts w:ascii="Times New Roman" w:eastAsia="Times New Roman" w:hAnsi="Times New Roman" w:cs="Times New Roman"/>
          <w:kern w:val="0"/>
          <w:lang w:eastAsia="lv-LV"/>
          <w14:ligatures w14:val="none"/>
        </w:rPr>
        <w:t>Madonas novada dzimtsarakstu nodaļa un Madonas novada Būvvalde ir Pašvaldības iestādes “Madonas novada Centrālā administrācija” (turpmāk – Centrālā administrācija) struktūrvienības, kas darbojas iestādes statusā.</w:t>
      </w:r>
    </w:p>
    <w:p w14:paraId="2C4688B5"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Atbilstoši normatīvajiem aktiem, kas regulē darba tiesiskās attiecības, Saistošo noteikumu 26.punktā noteiktās Pašvaldības iestādes ir atzīstamas par darba devēju.</w:t>
      </w:r>
    </w:p>
    <w:p w14:paraId="28F751DC"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62" w:name="p28"/>
      <w:bookmarkStart w:id="63" w:name="p-1295709"/>
      <w:bookmarkEnd w:id="62"/>
      <w:bookmarkEnd w:id="63"/>
      <w:r w:rsidRPr="001C653C">
        <w:rPr>
          <w:rFonts w:ascii="Times New Roman" w:hAnsi="Times New Roman" w:cs="Times New Roman"/>
        </w:rPr>
        <w:t>Madonas novada vēlēšanu komisija kā pastāvīga Pašvaldības iestāde darbojas atbilstoši Republikas pilsētu un novadu vēlēšanu komisiju un vēlēšanu iecirkņu komisiju likumam.</w:t>
      </w:r>
    </w:p>
    <w:p w14:paraId="330C310D" w14:textId="77777777" w:rsidR="001C653C" w:rsidRPr="001C653C" w:rsidRDefault="001C653C" w:rsidP="001C653C">
      <w:pPr>
        <w:numPr>
          <w:ilvl w:val="0"/>
          <w:numId w:val="1"/>
        </w:numPr>
        <w:tabs>
          <w:tab w:val="left" w:pos="2835"/>
        </w:tabs>
        <w:spacing w:after="0" w:line="276" w:lineRule="auto"/>
        <w:ind w:left="567" w:hanging="567"/>
        <w:contextualSpacing/>
        <w:jc w:val="both"/>
        <w:rPr>
          <w:rFonts w:ascii="Times New Roman" w:hAnsi="Times New Roman" w:cs="Times New Roman"/>
        </w:rPr>
      </w:pPr>
      <w:bookmarkStart w:id="64" w:name="p29"/>
      <w:bookmarkStart w:id="65" w:name="p-1295710"/>
      <w:bookmarkEnd w:id="64"/>
      <w:bookmarkEnd w:id="65"/>
      <w:r w:rsidRPr="001C653C">
        <w:rPr>
          <w:rFonts w:ascii="Times New Roman" w:hAnsi="Times New Roman" w:cs="Times New Roman"/>
        </w:rPr>
        <w:t>Dome var lemt par komisiju izveidi atsevišķu Pašvaldības funkciju vai uzdevumu veikšanai (turpmāk – Pašvaldības komisijas). Pašvaldības komisijas izveido uz noteiktu laiku vai pastāvīgi. Pašvaldības administrācijā ir šādas Pašvaldības komisijas:</w:t>
      </w:r>
    </w:p>
    <w:p w14:paraId="75C2882D" w14:textId="75A70045"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w:t>
      </w:r>
      <w:r w:rsidR="00F60B6B">
        <w:rPr>
          <w:rFonts w:ascii="Times New Roman" w:hAnsi="Times New Roman" w:cs="Times New Roman"/>
        </w:rPr>
        <w:t>s</w:t>
      </w:r>
      <w:r w:rsidRPr="001C653C">
        <w:rPr>
          <w:rFonts w:ascii="Times New Roman" w:hAnsi="Times New Roman" w:cs="Times New Roman"/>
        </w:rPr>
        <w:t>tāvīgās Pašvaldības komisijas:</w:t>
      </w:r>
    </w:p>
    <w:p w14:paraId="42EF18FD"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Administratīvā komisija;</w:t>
      </w:r>
    </w:p>
    <w:p w14:paraId="699E7873"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Administratīvo aktu strīdu komisija;</w:t>
      </w:r>
    </w:p>
    <w:p w14:paraId="7F7FCC1C"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Pašvaldības īpašuma iznomāšanas un atsavināšanas izsoļu komisija;</w:t>
      </w:r>
    </w:p>
    <w:p w14:paraId="64C6436F"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Dzīvokļu jautājumu komisija;</w:t>
      </w:r>
    </w:p>
    <w:p w14:paraId="2515DD81"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Darījumu ar lauksaimniecības zemi izvērtēšanas komisija;</w:t>
      </w:r>
    </w:p>
    <w:p w14:paraId="52DF7215"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lastRenderedPageBreak/>
        <w:t>Madonas apvienības koku ciršanas komisija;</w:t>
      </w:r>
    </w:p>
    <w:p w14:paraId="61286FC3"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Varakļānu apvienības koku ciršanas komisija;</w:t>
      </w:r>
    </w:p>
    <w:p w14:paraId="67546766"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Komisija energoefektivitātes pasākumu veikšanas atbalstam;</w:t>
      </w:r>
    </w:p>
    <w:p w14:paraId="2C0FB2E9"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Komisija interešu izglītības programmu izvērtēšanai un mērķdotāciju sadalei;</w:t>
      </w:r>
    </w:p>
    <w:p w14:paraId="714F5BF9"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Pedagoģiski medicīniskā komisija;</w:t>
      </w:r>
    </w:p>
    <w:p w14:paraId="0C885CAA"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Sadarbības grupa bērnu tiesību aizsardzības jomā;</w:t>
      </w:r>
    </w:p>
    <w:p w14:paraId="6657AD50"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Jaunatnes lietu komisija;</w:t>
      </w:r>
    </w:p>
    <w:p w14:paraId="4CA0C1CF"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Amatiermākslas kolektīvu komisija;</w:t>
      </w:r>
    </w:p>
    <w:p w14:paraId="4E3803AE" w14:textId="77777777" w:rsidR="001C653C" w:rsidRPr="001C653C" w:rsidRDefault="001C653C" w:rsidP="001C653C">
      <w:pPr>
        <w:numPr>
          <w:ilvl w:val="2"/>
          <w:numId w:val="1"/>
        </w:numPr>
        <w:spacing w:after="0" w:line="276" w:lineRule="auto"/>
        <w:ind w:left="1985" w:hanging="851"/>
        <w:contextualSpacing/>
        <w:rPr>
          <w:rFonts w:ascii="Times New Roman" w:hAnsi="Times New Roman" w:cs="Times New Roman"/>
        </w:rPr>
      </w:pPr>
      <w:r w:rsidRPr="001C653C">
        <w:rPr>
          <w:rFonts w:ascii="Times New Roman" w:hAnsi="Times New Roman" w:cs="Times New Roman"/>
        </w:rPr>
        <w:t>Apbalvojumu piešķiršanas komisija;</w:t>
      </w:r>
    </w:p>
    <w:p w14:paraId="55F2101D"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Nacionālās pretošanās kustības dalībnieka statusa piešķiršanas komisija;</w:t>
      </w:r>
    </w:p>
    <w:p w14:paraId="42610393"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Komisija iesniegumu izskatīšanai par konfiscētās mantas atdošanu vai tās vērtības atlīdzināšanu personām, kuru administratīvā izsūtīšana no Latvijas PSR vai KPFSR sastāvā iekļautās Latvijas PSR teritorijas daļas atzīta par nepamatotu;</w:t>
      </w:r>
    </w:p>
    <w:p w14:paraId="1ED2EC7B"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Zvejniecības un medību tiesību komisija;</w:t>
      </w:r>
    </w:p>
    <w:p w14:paraId="1CC6E880"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Madonas novada sadarbības teritorijas civilās aizsardzības komisija;</w:t>
      </w:r>
    </w:p>
    <w:p w14:paraId="15D24AB9"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Civilās aizsardzības komisija.</w:t>
      </w:r>
    </w:p>
    <w:p w14:paraId="3F8954FA"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Pašvaldības komisijas, kas izveidotas uz noteiktu laiku:</w:t>
      </w:r>
    </w:p>
    <w:p w14:paraId="128DD663"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Iepirkumu komisija;</w:t>
      </w:r>
    </w:p>
    <w:p w14:paraId="66664617" w14:textId="77777777" w:rsidR="001C653C" w:rsidRPr="001C653C" w:rsidRDefault="001C653C" w:rsidP="001C653C">
      <w:pPr>
        <w:numPr>
          <w:ilvl w:val="2"/>
          <w:numId w:val="1"/>
        </w:numPr>
        <w:spacing w:after="0" w:line="276" w:lineRule="auto"/>
        <w:ind w:left="1985" w:hanging="851"/>
        <w:contextualSpacing/>
        <w:jc w:val="both"/>
        <w:rPr>
          <w:rFonts w:ascii="Times New Roman" w:hAnsi="Times New Roman" w:cs="Times New Roman"/>
        </w:rPr>
      </w:pPr>
      <w:r w:rsidRPr="001C653C">
        <w:rPr>
          <w:rFonts w:ascii="Times New Roman" w:hAnsi="Times New Roman" w:cs="Times New Roman"/>
        </w:rPr>
        <w:t>Medību koordinācijas komisija.</w:t>
      </w:r>
    </w:p>
    <w:p w14:paraId="7C9BCE0C"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 xml:space="preserve">Lai veicinātu Novada jauniešu sadarbību, aktivitāti un līdzdalību, Dome ir izveidojusi Madonas novada Jauniešu domi. </w:t>
      </w:r>
    </w:p>
    <w:p w14:paraId="003C9F92"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66" w:name="p31"/>
      <w:bookmarkStart w:id="67" w:name="p-1295712"/>
      <w:bookmarkEnd w:id="66"/>
      <w:bookmarkEnd w:id="67"/>
      <w:r w:rsidRPr="001C653C">
        <w:rPr>
          <w:rFonts w:ascii="Times New Roman" w:hAnsi="Times New Roman" w:cs="Times New Roman"/>
        </w:rPr>
        <w:t>Pašvaldība savu funkciju efektīvai izpildei ir dibinājusi vai ieguvusi līdzdalību šādās kapitālsabiedrībās:</w:t>
      </w:r>
    </w:p>
    <w:p w14:paraId="30C2453C"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SIA “Madonas ūdens”;</w:t>
      </w:r>
    </w:p>
    <w:p w14:paraId="27E6D42F"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Sabiedrība ar ierobežotu atbildību “Madonas Siltums”;</w:t>
      </w:r>
    </w:p>
    <w:p w14:paraId="5D66D894"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SIA “Madonas namsaimnieks”;</w:t>
      </w:r>
    </w:p>
    <w:p w14:paraId="4D8F86DF"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SIA “Bērzaunes komunālais uzņēmums”;</w:t>
      </w:r>
    </w:p>
    <w:p w14:paraId="16360270"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Varakļānu “Dzīvokļu komunālais uzņēmums” SIA;</w:t>
      </w:r>
    </w:p>
    <w:p w14:paraId="31084BF8"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SIA “Cesvaines siltums”;</w:t>
      </w:r>
    </w:p>
    <w:p w14:paraId="2657354C"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Madonas novada pašvaldības SIA “Madonas slimnīca”;</w:t>
      </w:r>
    </w:p>
    <w:p w14:paraId="7AA47408"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Sabiedrības ar ierobežotu atbildību “Ērgļu slimnīca”;</w:t>
      </w:r>
    </w:p>
    <w:p w14:paraId="1204456E"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SIA “Varakļānu veselības aprūpes centrs”;</w:t>
      </w:r>
    </w:p>
    <w:p w14:paraId="48E83D70"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Sabiedrība ar ierobežotu atbildību “</w:t>
      </w:r>
      <w:proofErr w:type="spellStart"/>
      <w:r w:rsidRPr="001C653C">
        <w:rPr>
          <w:rFonts w:ascii="Times New Roman" w:hAnsi="Times New Roman" w:cs="Times New Roman"/>
        </w:rPr>
        <w:t>Vidusdaugavas</w:t>
      </w:r>
      <w:proofErr w:type="spellEnd"/>
      <w:r w:rsidRPr="001C653C">
        <w:rPr>
          <w:rFonts w:ascii="Times New Roman" w:hAnsi="Times New Roman" w:cs="Times New Roman"/>
        </w:rPr>
        <w:t xml:space="preserve"> SPAAO”;</w:t>
      </w:r>
    </w:p>
    <w:p w14:paraId="1089DF89" w14:textId="77777777" w:rsidR="001C653C" w:rsidRPr="001C653C" w:rsidRDefault="001C653C" w:rsidP="001C653C">
      <w:pPr>
        <w:numPr>
          <w:ilvl w:val="1"/>
          <w:numId w:val="1"/>
        </w:numPr>
        <w:spacing w:after="0" w:line="276" w:lineRule="auto"/>
        <w:ind w:left="1276" w:hanging="709"/>
        <w:contextualSpacing/>
        <w:jc w:val="both"/>
        <w:rPr>
          <w:rFonts w:ascii="Times New Roman" w:hAnsi="Times New Roman" w:cs="Times New Roman"/>
        </w:rPr>
      </w:pPr>
      <w:r w:rsidRPr="001C653C">
        <w:rPr>
          <w:rFonts w:ascii="Times New Roman" w:hAnsi="Times New Roman" w:cs="Times New Roman"/>
        </w:rPr>
        <w:t>SIA “ZAAO”.</w:t>
      </w:r>
    </w:p>
    <w:p w14:paraId="14514930" w14:textId="77777777" w:rsidR="001C653C" w:rsidRPr="001C653C" w:rsidRDefault="001C653C" w:rsidP="001C653C">
      <w:pPr>
        <w:spacing w:after="0" w:line="276" w:lineRule="auto"/>
        <w:jc w:val="both"/>
        <w:rPr>
          <w:rFonts w:ascii="Times New Roman" w:hAnsi="Times New Roman" w:cs="Times New Roman"/>
        </w:rPr>
      </w:pPr>
    </w:p>
    <w:p w14:paraId="0D7175AE"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bookmarkStart w:id="68" w:name="n6"/>
      <w:bookmarkStart w:id="69" w:name="n-1295713"/>
      <w:bookmarkEnd w:id="68"/>
      <w:bookmarkEnd w:id="69"/>
      <w:r w:rsidRPr="001C653C">
        <w:rPr>
          <w:rFonts w:ascii="Times New Roman" w:hAnsi="Times New Roman" w:cs="Times New Roman"/>
          <w:b/>
          <w:bCs/>
        </w:rPr>
        <w:t>Pašvaldības izpilddirektora pilnvaras</w:t>
      </w:r>
    </w:p>
    <w:p w14:paraId="54BC5360" w14:textId="77777777" w:rsidR="001C653C" w:rsidRPr="001C653C" w:rsidRDefault="001C653C" w:rsidP="001C653C">
      <w:pPr>
        <w:spacing w:after="0" w:line="276" w:lineRule="auto"/>
        <w:ind w:left="567"/>
        <w:contextualSpacing/>
        <w:rPr>
          <w:rFonts w:ascii="Times New Roman" w:hAnsi="Times New Roman" w:cs="Times New Roman"/>
          <w:b/>
          <w:bCs/>
        </w:rPr>
      </w:pPr>
    </w:p>
    <w:p w14:paraId="57D7686F"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Papildu Pašvaldību likumā un citos normatīvajos aktos noteiktajam Pašvaldības izpilddirektors:</w:t>
      </w:r>
    </w:p>
    <w:p w14:paraId="7DCE4D00"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vada Centrālo administrāciju un īsteno Centrālās administrācijas vadītāja kompetenci;</w:t>
      </w:r>
    </w:p>
    <w:p w14:paraId="6E6D01AB"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ir atbildīgs par Pašvaldības administrācijas darbu, izdod Pašvaldības administrācijai saistošus pārvaldes dokumentus un iekšējos normatīvos aktus;</w:t>
      </w:r>
    </w:p>
    <w:p w14:paraId="66E5E2F2"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pieņem darbā un atbrīvo no darba Pašvaldības iestāžu vadītājus;</w:t>
      </w:r>
    </w:p>
    <w:p w14:paraId="1C40586D"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lastRenderedPageBreak/>
        <w:t>sagatavo priekšlikumus Pašvaldības administrācijas darbības efektivitātes paaugstināšanai;</w:t>
      </w:r>
    </w:p>
    <w:p w14:paraId="6B8D0066"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organizē Pašvaldības administrācijas darbinieku amata vienību sarakstu izstrādi;</w:t>
      </w:r>
    </w:p>
    <w:p w14:paraId="1B5528BE"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pieņem darbā un atbrīvo no darba Centrālās administrācijas darbiniekus, kā arī attiecībā uz tiem realizē citus darba devēja pienākumus un tiesības normatīvajos aktos noteiktajā kārtībā;</w:t>
      </w:r>
    </w:p>
    <w:p w14:paraId="2D08B2DA"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 xml:space="preserve">apstiprina Centrālās administrācijas struktūrvienību nolikumus un izdod citus Pašvaldības iekšējos normatīvos aktus; </w:t>
      </w:r>
    </w:p>
    <w:p w14:paraId="41C22704"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nosaka Centrālās administrācijas darba laiku;</w:t>
      </w:r>
    </w:p>
    <w:p w14:paraId="505FABC7"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organizē Domes priekšsēdētāja rīkojumu izpildi;</w:t>
      </w:r>
    </w:p>
    <w:p w14:paraId="014DDDA5"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iesniedz priekšlikumus Domes komitejās, piedalās Domes un komiteju sēdēs;</w:t>
      </w:r>
    </w:p>
    <w:p w14:paraId="233CA915"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organizē Novada attīstības programmas, teritorijas plānojuma, publiskā pārskata izstrādi;</w:t>
      </w:r>
    </w:p>
    <w:p w14:paraId="692F4F90"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atver un slēdz Pašvaldības kontus kredītiestādēs;</w:t>
      </w:r>
    </w:p>
    <w:p w14:paraId="570C30D9"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izskata Centrālajā administrācijā saņemto Pašvaldībai adresēto korespondenci un izdara rezolūcijas;</w:t>
      </w:r>
    </w:p>
    <w:p w14:paraId="09BADBCA"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Pašvaldības vārdā paraksta privāto tiesību līgumus apstiprinātā budžeta ietvaros, izdod pilnvaras Pašvaldības administrācijas darbiniekiem saimniecisko jautājumu risināšanai;</w:t>
      </w:r>
    </w:p>
    <w:p w14:paraId="608E7786"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Pašvaldības vārdā paraksta administratīvos aktus par nekustamā īpašuma nodokļa piedziņu bezstrīda kārtībā;</w:t>
      </w:r>
    </w:p>
    <w:p w14:paraId="548C30C9"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lemj par Pašvaldības kustamā un nekustamā īpašuma nodošanu Pašvaldības administrācijā starp iestādēm;</w:t>
      </w:r>
    </w:p>
    <w:p w14:paraId="21387872"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neizsludinot atklātu konkursu un motivējot pārcelšanas pieļaujamību un lietderību, pārceļ Pašvaldības administrācijas darbiniekus citā amatā citā Pašvaldības iestādē;</w:t>
      </w:r>
    </w:p>
    <w:p w14:paraId="0E7176B3"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saskaņo Pašvaldības iekšējā auditora darbību reglamentējošos dokumentus;</w:t>
      </w:r>
    </w:p>
    <w:p w14:paraId="31E356DE"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Pašvaldības vārdā paraksta licences, atļaujas un saskaņojumus komercdarbības veikšanai Novadā normatīvajos aktos noteiktajos gadījumos;</w:t>
      </w:r>
    </w:p>
    <w:p w14:paraId="79885212"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Pašvaldības vārdā paraksta atļaujas vai saskaņo publiska pasākuma rīkošanu (tostarp sapulces, piketi un gājieni) un saskaņo pirotehnisko izstrādājumu demonstrēšanas plānu un programmu Novadā;</w:t>
      </w:r>
    </w:p>
    <w:p w14:paraId="7DC16B0E"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saskaņo bezpilota gaisa kuģa lidojumus Novadā, nosaka ierobežojumus normatīvajos aktos noteiktajos gadījumos;</w:t>
      </w:r>
    </w:p>
    <w:p w14:paraId="0034F54C"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iesniedz Domei priekšlikumus par Pašvaldības dalību kapitālsabiedrībās, biedrībās, nodibinājumos;</w:t>
      </w:r>
    </w:p>
    <w:p w14:paraId="0AB305CE"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izveido Pašvaldības darba grupas noteiktu mērķu izpildei;</w:t>
      </w:r>
    </w:p>
    <w:p w14:paraId="10F27539"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Domes priekšsēdētāja nomaiņas gadījumā Pašvaldības izpilddirektors organizē pie Domes priekšsēdētāja esošo materiālo vērtību nodošanu jaunajam Domes priekšsēdētājam. Aktu par dokumentu nodošanu un pieņemšanu paraksta amatu zaudējušais Domes priekšsēdētājs un Pašvaldības izpilddirektors, kā arī Centrālās administrācijas Finanšu nodaļas vadītājs;</w:t>
      </w:r>
    </w:p>
    <w:p w14:paraId="4087D534"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sniedz pārskatu Domei par savu pienākumu izpildi un darbību vismaz vienu reizi gadā, kā arī biežāk pēc Domes vai Domes priekšsēdētāja pieprasījuma, sniedz ziņojumus un pārskatus par pieprasītajiem jautājumiem saistībā ar savu pienākumu izpildi;</w:t>
      </w:r>
    </w:p>
    <w:p w14:paraId="360AFDC0" w14:textId="77777777" w:rsidR="001C653C" w:rsidRPr="001C653C" w:rsidRDefault="001C653C" w:rsidP="001C653C">
      <w:pPr>
        <w:numPr>
          <w:ilvl w:val="1"/>
          <w:numId w:val="1"/>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lastRenderedPageBreak/>
        <w:t>savas kompetences ietvaros bez īpaša pilnvarojuma pārstāv Centrālo administrāciju un Pašvaldību attiecībās ar citām institūcijām.</w:t>
      </w:r>
    </w:p>
    <w:p w14:paraId="5EB5866A"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70" w:name="p33"/>
      <w:bookmarkStart w:id="71" w:name="p-1295715"/>
      <w:bookmarkEnd w:id="70"/>
      <w:bookmarkEnd w:id="71"/>
      <w:r w:rsidRPr="001C653C">
        <w:rPr>
          <w:rFonts w:ascii="Times New Roman" w:hAnsi="Times New Roman" w:cs="Times New Roman"/>
        </w:rPr>
        <w:t>Pildot Pašvaldības izpilddirektora un Centrālās administrācijas vadītāja funkcijas, tiek lietots saīsināts amata nosaukums – “Izpilddirektors”.</w:t>
      </w:r>
    </w:p>
    <w:p w14:paraId="74F27E46"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72" w:name="p34"/>
      <w:bookmarkStart w:id="73" w:name="p-1295716"/>
      <w:bookmarkEnd w:id="72"/>
      <w:bookmarkEnd w:id="73"/>
      <w:r w:rsidRPr="001C653C">
        <w:rPr>
          <w:rFonts w:ascii="Times New Roman" w:hAnsi="Times New Roman" w:cs="Times New Roman"/>
        </w:rPr>
        <w:t>Pašvaldības izpilddirektora prombūtnes laikā Pašvaldības izpilddirektora pienākumus veic ar Domes priekšsēdētāja rīkojumu noteikta amatpersona.</w:t>
      </w:r>
    </w:p>
    <w:p w14:paraId="15E3479B" w14:textId="77777777" w:rsidR="001C653C" w:rsidRPr="001C653C" w:rsidRDefault="001C653C" w:rsidP="001C653C">
      <w:pPr>
        <w:spacing w:after="0" w:line="276" w:lineRule="auto"/>
        <w:jc w:val="both"/>
        <w:rPr>
          <w:rFonts w:ascii="Times New Roman" w:hAnsi="Times New Roman" w:cs="Times New Roman"/>
        </w:rPr>
      </w:pPr>
    </w:p>
    <w:p w14:paraId="4B3EC8AB"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r w:rsidRPr="001C653C">
        <w:rPr>
          <w:rFonts w:ascii="Times New Roman" w:hAnsi="Times New Roman" w:cs="Times New Roman"/>
          <w:b/>
          <w:bCs/>
        </w:rPr>
        <w:t>Pašvaldības publisko tiesību līgumu noslēgšanas procedūra</w:t>
      </w:r>
    </w:p>
    <w:p w14:paraId="42A52D46" w14:textId="77777777" w:rsidR="001C653C" w:rsidRPr="001C653C" w:rsidRDefault="001C653C" w:rsidP="001C653C">
      <w:pPr>
        <w:spacing w:after="0" w:line="276" w:lineRule="auto"/>
        <w:ind w:left="567"/>
        <w:contextualSpacing/>
        <w:rPr>
          <w:rFonts w:ascii="Times New Roman" w:hAnsi="Times New Roman" w:cs="Times New Roman"/>
          <w:b/>
          <w:bCs/>
        </w:rPr>
      </w:pPr>
    </w:p>
    <w:p w14:paraId="55C6B883"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Pašvaldības publisko tiesību līgumu (sadarbības līgumu, administratīvo līgumu, deleģēšanas un līdzdarbības līgumu) slēdz saskaņā ar </w:t>
      </w:r>
      <w:hyperlink r:id="rId12" w:tgtFrame="_blank" w:history="1">
        <w:r w:rsidRPr="001C653C">
          <w:rPr>
            <w:rFonts w:ascii="Times New Roman" w:hAnsi="Times New Roman" w:cs="Times New Roman"/>
          </w:rPr>
          <w:t>Valsts pārvaldes iekārtas likuma</w:t>
        </w:r>
      </w:hyperlink>
      <w:r w:rsidRPr="001C653C">
        <w:rPr>
          <w:rFonts w:ascii="Times New Roman" w:hAnsi="Times New Roman" w:cs="Times New Roman"/>
        </w:rPr>
        <w:t> prasībām un to reģistrē un glabā Centrālajā administrācijā atbilstoši noteiktajai dokumentu pārvaldības kārtībai.</w:t>
      </w:r>
    </w:p>
    <w:p w14:paraId="43A14A83"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Pašvaldības publisko tiesību līguma projektu pirms parakstīšanas tā virzītājs saskaņo ar:</w:t>
      </w:r>
    </w:p>
    <w:p w14:paraId="1DB46406"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Centrālās administrācijas Juridisko un personāla nodaļu;</w:t>
      </w:r>
    </w:p>
    <w:p w14:paraId="2C6E0B41"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Centrālās administrācijas Finanšu nodaļu;</w:t>
      </w:r>
    </w:p>
    <w:p w14:paraId="14B2849F"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citām Centrālās administrācijas struktūrvienībām vai Pašvaldības iestādēm, vai Pašvaldības kapitālsabiedrībām, kuru kompetencē ir līguma projektā ietvertie jautājumi.</w:t>
      </w:r>
    </w:p>
    <w:p w14:paraId="1F969098"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Lēmumu par Pašvaldības publisko tiesību līguma noslēgšanu pieņem Dome.</w:t>
      </w:r>
    </w:p>
    <w:p w14:paraId="6E35DFF9"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Pašvaldības publisko tiesību līgumu Pašvaldības vārdā paraksta Domes priekšsēdētājs, ja Dome nav lēmusi citādi.</w:t>
      </w:r>
    </w:p>
    <w:p w14:paraId="23DE3B9C"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Pašvaldības sadarbības līgumus ar citām publiskām personām, lai nodrošinātu Pašvaldības kompetencē ietilpstoša pārvaldes uzdevuma efektīvāku veikšanu, kas nav saistīts ar finanšu izlietojumu, Pašvaldības vārdā paraksta Domes priekšsēdētājs vai Pašvaldības izpilddirektors bez atsevišķa Domes lēmuma.</w:t>
      </w:r>
    </w:p>
    <w:p w14:paraId="1FA195BB"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Ja Pašvaldības sadarbības līguma priekšmets (pārvaldes uzdevums) ir piekritīgs tikai attiecīgajai Pašvaldības iestādei, sadarbības līgumu slēdz Pašvaldības iestāde un Pašvaldības vārdā paraksta Pašvaldības iestādes vadītājs, pirms līguma slēgšanas saskaņojot ar Centrālās administrācijas Finanšu nodaļu un Juridisko un personāla nodaļu.</w:t>
      </w:r>
    </w:p>
    <w:p w14:paraId="14F9FA68" w14:textId="77777777" w:rsidR="001C653C" w:rsidRPr="001C653C" w:rsidRDefault="001C653C" w:rsidP="001C653C">
      <w:pPr>
        <w:spacing w:after="0" w:line="276" w:lineRule="auto"/>
        <w:jc w:val="both"/>
        <w:rPr>
          <w:rFonts w:ascii="Times New Roman" w:hAnsi="Times New Roman" w:cs="Times New Roman"/>
        </w:rPr>
      </w:pPr>
    </w:p>
    <w:p w14:paraId="55082898" w14:textId="77777777" w:rsidR="001C653C" w:rsidRPr="001C653C" w:rsidRDefault="001C653C" w:rsidP="001C653C">
      <w:pPr>
        <w:numPr>
          <w:ilvl w:val="0"/>
          <w:numId w:val="3"/>
        </w:numPr>
        <w:spacing w:after="0" w:line="276" w:lineRule="auto"/>
        <w:ind w:left="567" w:hanging="567"/>
        <w:contextualSpacing/>
        <w:jc w:val="center"/>
        <w:rPr>
          <w:rFonts w:ascii="Times New Roman" w:hAnsi="Times New Roman" w:cs="Times New Roman"/>
          <w:b/>
          <w:bCs/>
        </w:rPr>
      </w:pPr>
      <w:bookmarkStart w:id="74" w:name="n7"/>
      <w:bookmarkStart w:id="75" w:name="n-1295717"/>
      <w:bookmarkEnd w:id="74"/>
      <w:bookmarkEnd w:id="75"/>
      <w:r w:rsidRPr="001C653C">
        <w:rPr>
          <w:rFonts w:ascii="Times New Roman" w:hAnsi="Times New Roman" w:cs="Times New Roman"/>
          <w:b/>
          <w:bCs/>
        </w:rPr>
        <w:t>Pašvaldības administrācijas izdoto administratīvo aktu apstrīdēšanas kārtība</w:t>
      </w:r>
    </w:p>
    <w:p w14:paraId="350A2DA1" w14:textId="77777777" w:rsidR="001C653C" w:rsidRPr="001C653C" w:rsidRDefault="001C653C" w:rsidP="001C653C">
      <w:pPr>
        <w:spacing w:after="0" w:line="276" w:lineRule="auto"/>
        <w:ind w:left="567"/>
        <w:contextualSpacing/>
        <w:rPr>
          <w:rFonts w:ascii="Times New Roman" w:hAnsi="Times New Roman" w:cs="Times New Roman"/>
          <w:b/>
          <w:bCs/>
        </w:rPr>
      </w:pPr>
    </w:p>
    <w:p w14:paraId="62854E3B"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76" w:name="p35"/>
      <w:bookmarkStart w:id="77" w:name="p-1295718"/>
      <w:bookmarkEnd w:id="76"/>
      <w:bookmarkEnd w:id="77"/>
      <w:r w:rsidRPr="001C653C">
        <w:rPr>
          <w:rFonts w:ascii="Times New Roman" w:hAnsi="Times New Roman" w:cs="Times New Roman"/>
        </w:rPr>
        <w:t>Pašvaldības administrācija var izdot administratīvos aktus autonomās kompetences jautājumos, ja administratīvā akta izdošanas tiesības izriet no normatīvajiem aktiem (turpmāk – Pašvaldības administrācijas administratīvie akti).</w:t>
      </w:r>
    </w:p>
    <w:p w14:paraId="2F1717FC"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78" w:name="p36"/>
      <w:bookmarkStart w:id="79" w:name="p-1295719"/>
      <w:bookmarkEnd w:id="78"/>
      <w:bookmarkEnd w:id="79"/>
      <w:r w:rsidRPr="001C653C">
        <w:rPr>
          <w:rFonts w:ascii="Times New Roman" w:hAnsi="Times New Roman" w:cs="Times New Roman"/>
        </w:rPr>
        <w:t>Privātpersonu iesniegumus par Pašvaldības administrācijas administratīvo aktu vai Pašvaldības administrācijas faktiskās rīcības apstrīdēšanu izskata Pašvaldības Administratīvo aktu strīdu komisija, izņemot normatīvajos aktos paredzētos gadījumus.</w:t>
      </w:r>
    </w:p>
    <w:p w14:paraId="23FFDD44"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80" w:name="p37"/>
      <w:bookmarkStart w:id="81" w:name="p-1295720"/>
      <w:bookmarkEnd w:id="80"/>
      <w:bookmarkEnd w:id="81"/>
      <w:r w:rsidRPr="001C653C">
        <w:rPr>
          <w:rFonts w:ascii="Times New Roman" w:hAnsi="Times New Roman" w:cs="Times New Roman"/>
        </w:rPr>
        <w:t xml:space="preserve">Pašvaldības Administratīvo aktu strīdu komisijas izdotos administratīvos aktus var pārsūdzēt Administratīvajā rajona tiesā </w:t>
      </w:r>
      <w:hyperlink r:id="rId13" w:tgtFrame="_blank" w:history="1">
        <w:r w:rsidRPr="001C653C">
          <w:rPr>
            <w:rFonts w:ascii="Times New Roman" w:hAnsi="Times New Roman" w:cs="Times New Roman"/>
          </w:rPr>
          <w:t>Administratīvā procesa likumā</w:t>
        </w:r>
      </w:hyperlink>
      <w:r w:rsidRPr="001C653C">
        <w:rPr>
          <w:rFonts w:ascii="Times New Roman" w:hAnsi="Times New Roman" w:cs="Times New Roman"/>
        </w:rPr>
        <w:t> noteiktajā kārtībā.</w:t>
      </w:r>
    </w:p>
    <w:p w14:paraId="657AED2F" w14:textId="63B6DEFF" w:rsidR="001C653C" w:rsidRPr="001C653C" w:rsidRDefault="001C653C" w:rsidP="007144BB">
      <w:pPr>
        <w:numPr>
          <w:ilvl w:val="0"/>
          <w:numId w:val="1"/>
        </w:numPr>
        <w:spacing w:after="0" w:line="276" w:lineRule="auto"/>
        <w:ind w:left="567" w:hanging="567"/>
        <w:contextualSpacing/>
        <w:jc w:val="both"/>
        <w:rPr>
          <w:rFonts w:ascii="Times New Roman" w:hAnsi="Times New Roman" w:cs="Times New Roman"/>
        </w:rPr>
      </w:pPr>
      <w:bookmarkStart w:id="82" w:name="p38"/>
      <w:bookmarkStart w:id="83" w:name="p-1295721"/>
      <w:bookmarkEnd w:id="82"/>
      <w:bookmarkEnd w:id="83"/>
      <w:r w:rsidRPr="001C653C">
        <w:rPr>
          <w:rFonts w:ascii="Times New Roman" w:hAnsi="Times New Roman" w:cs="Times New Roman"/>
        </w:rPr>
        <w:t>Ja privātpersona apstrīd Pašvaldības administrācijas administratīvo aktu vai Pašvaldības administrācijas faktisko rīcību un vienlaikus prasa atlīdzināt mantiskos zaudējumus vai personisko kaitējumu, tostarp arī nemantisko kaitējumu, tad iesniegumu izskata un lēmumu par to pieņem Dome. Šādu Domes lēmumu var pārsūdzēt Administratīvajā rajona tiesā </w:t>
      </w:r>
      <w:hyperlink r:id="rId14" w:tgtFrame="_blank" w:history="1">
        <w:r w:rsidRPr="001C653C">
          <w:rPr>
            <w:rFonts w:ascii="Times New Roman" w:hAnsi="Times New Roman" w:cs="Times New Roman"/>
          </w:rPr>
          <w:t>Administratīvā procesa likumā</w:t>
        </w:r>
      </w:hyperlink>
      <w:r w:rsidRPr="001C653C">
        <w:rPr>
          <w:rFonts w:ascii="Times New Roman" w:hAnsi="Times New Roman" w:cs="Times New Roman"/>
        </w:rPr>
        <w:t> noteiktajā kārtībā.</w:t>
      </w:r>
    </w:p>
    <w:p w14:paraId="37EA0422"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bookmarkStart w:id="84" w:name="n8"/>
      <w:bookmarkStart w:id="85" w:name="n-1295722"/>
      <w:bookmarkEnd w:id="84"/>
      <w:bookmarkEnd w:id="85"/>
      <w:r w:rsidRPr="001C653C">
        <w:rPr>
          <w:rFonts w:ascii="Times New Roman" w:hAnsi="Times New Roman" w:cs="Times New Roman"/>
          <w:b/>
          <w:bCs/>
        </w:rPr>
        <w:lastRenderedPageBreak/>
        <w:t>Kārtība, kādā Pašvaldības amatpersonas rīkojas ar Pašvaldības mantu un finanšu resursiem</w:t>
      </w:r>
    </w:p>
    <w:p w14:paraId="27AD60F3" w14:textId="77777777" w:rsidR="001C653C" w:rsidRPr="001C653C" w:rsidRDefault="001C653C" w:rsidP="001C653C">
      <w:pPr>
        <w:spacing w:after="0" w:line="276" w:lineRule="auto"/>
        <w:ind w:left="567"/>
        <w:contextualSpacing/>
        <w:rPr>
          <w:rFonts w:ascii="Times New Roman" w:hAnsi="Times New Roman" w:cs="Times New Roman"/>
          <w:b/>
          <w:bCs/>
        </w:rPr>
      </w:pPr>
    </w:p>
    <w:p w14:paraId="416D0087"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86" w:name="p39"/>
      <w:bookmarkStart w:id="87" w:name="p-1295723"/>
      <w:bookmarkEnd w:id="86"/>
      <w:bookmarkEnd w:id="87"/>
      <w:r w:rsidRPr="001C653C">
        <w:rPr>
          <w:rFonts w:ascii="Times New Roman" w:hAnsi="Times New Roman" w:cs="Times New Roman"/>
        </w:rPr>
        <w:t>Pašvaldības manta ir izmantojama likumīgi un atbilstoši iedzīvotāju interesēm, novēršot tās izšķērdēšanu un nelietderīgu izmantošanu.</w:t>
      </w:r>
    </w:p>
    <w:p w14:paraId="0DBA0201"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88" w:name="p40"/>
      <w:bookmarkStart w:id="89" w:name="p-1295724"/>
      <w:bookmarkEnd w:id="88"/>
      <w:bookmarkEnd w:id="89"/>
      <w:r w:rsidRPr="001C653C">
        <w:rPr>
          <w:rFonts w:ascii="Times New Roman" w:hAnsi="Times New Roman" w:cs="Times New Roman"/>
        </w:rPr>
        <w:t>Pašvaldības amatpersonas ar Pašvaldības mantu un finanšu līdzekļiem rīkojas saskaņā ar normatīvo aktu prasībām. Jebkurai rīcībai ar Pašvaldības mantu un finanšu resursiem jābūt likumīgai, lietderīgai, samērīgai un atbilstošai apstiprinātajam Pašvaldības budžetam.</w:t>
      </w:r>
    </w:p>
    <w:p w14:paraId="33EB945D"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90" w:name="p41"/>
      <w:bookmarkStart w:id="91" w:name="p-1295725"/>
      <w:bookmarkStart w:id="92" w:name="p42"/>
      <w:bookmarkStart w:id="93" w:name="p-1295726"/>
      <w:bookmarkEnd w:id="90"/>
      <w:bookmarkEnd w:id="91"/>
      <w:bookmarkEnd w:id="92"/>
      <w:bookmarkEnd w:id="93"/>
      <w:r w:rsidRPr="001C653C">
        <w:rPr>
          <w:rFonts w:ascii="Times New Roman" w:hAnsi="Times New Roman" w:cs="Times New Roman"/>
        </w:rPr>
        <w:t>Lēmumu par finanšu līdzekļu piešķiršanu pieņem Dome. Apstiprinot Pašvaldības budžetu, Dome nosaka finanšu līdzekļu apmēru Pašvaldības iestādēm un Pašvaldībā centralizēti izmantojamajiem finanšu līdzekļiem (investīcijas, projektu līdzfinansējums utt.). Pašvaldības iestādei budžetā paredzēto līdzekļu pārtēriņš bez Domes lēmuma par attiecīgiem budžeta grozījumiem nav pieļaujams.</w:t>
      </w:r>
    </w:p>
    <w:p w14:paraId="6FA78FDF"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94" w:name="p43"/>
      <w:bookmarkStart w:id="95" w:name="p-1295727"/>
      <w:bookmarkEnd w:id="94"/>
      <w:bookmarkEnd w:id="95"/>
      <w:r w:rsidRPr="001C653C">
        <w:rPr>
          <w:rFonts w:ascii="Times New Roman" w:hAnsi="Times New Roman" w:cs="Times New Roman"/>
        </w:rPr>
        <w:t>Rīkojoties ar Pašvaldības mantu un finanšu līdzekļiem, Pašvaldības amatpersonām savā darbībā ir jāizvērtē korupcijas un interešu konflikta riski un apstākļi saskaņā ar normatīvo aktu nosacījumiem.</w:t>
      </w:r>
      <w:bookmarkStart w:id="96" w:name="p44"/>
      <w:bookmarkStart w:id="97" w:name="p-1295728"/>
      <w:bookmarkEnd w:id="96"/>
      <w:bookmarkEnd w:id="97"/>
    </w:p>
    <w:p w14:paraId="0A4740EC"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Pašvaldības kontus kredītiestādēs un Valsts kasē, kuros tiek saņemti Pašvaldības naudas līdzekļi, administrē Centrālās administrācijas Finanšu nodaļa. Darījumos ar Pašvaldības naudas līdzekļiem un kontiem kredītiestādēs un Valsts kasē Pašvaldību pārstāv Domes priekšsēdētājs vai Pašvaldības izpilddirektors kopā ar Centrālās administrācijas Finanšu nodaļas atbildīgajiem darbiniekiem. Valsts kasē iesniedzamos Pašvaldības pārskatus autorizē Domes priekšsēdētājs vai Pašvaldības izpilddirektors kopā ar Finanšu nodaļas atbildīgajiem darbiniekiem.</w:t>
      </w:r>
      <w:bookmarkStart w:id="98" w:name="p45"/>
      <w:bookmarkStart w:id="99" w:name="p-1295729"/>
      <w:bookmarkEnd w:id="98"/>
      <w:bookmarkEnd w:id="99"/>
    </w:p>
    <w:p w14:paraId="6A924837"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Finanšu resursu pārpalikumu kalendārā gada beigās Pašvaldības iestāde atgriež Pašvaldības budžetā, ja ar Domes lēmumu nav lemts citādāk.</w:t>
      </w:r>
      <w:bookmarkStart w:id="100" w:name="n9"/>
      <w:bookmarkStart w:id="101" w:name="n-1295730"/>
      <w:bookmarkStart w:id="102" w:name="p46"/>
      <w:bookmarkStart w:id="103" w:name="p-1295731"/>
      <w:bookmarkStart w:id="104" w:name="p47"/>
      <w:bookmarkStart w:id="105" w:name="p-1295732"/>
      <w:bookmarkStart w:id="106" w:name="p48"/>
      <w:bookmarkStart w:id="107" w:name="p-1295733"/>
      <w:bookmarkStart w:id="108" w:name="p49"/>
      <w:bookmarkStart w:id="109" w:name="p-1295734"/>
      <w:bookmarkStart w:id="110" w:name="p50"/>
      <w:bookmarkStart w:id="111" w:name="p-1295735"/>
      <w:bookmarkStart w:id="112" w:name="p51"/>
      <w:bookmarkStart w:id="113" w:name="p-129573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8E965D0" w14:textId="77777777" w:rsidR="001C653C" w:rsidRPr="001C653C" w:rsidRDefault="001C653C" w:rsidP="001C653C">
      <w:pPr>
        <w:spacing w:after="0" w:line="276" w:lineRule="auto"/>
        <w:jc w:val="both"/>
        <w:rPr>
          <w:rFonts w:ascii="Times New Roman" w:hAnsi="Times New Roman" w:cs="Times New Roman"/>
        </w:rPr>
      </w:pPr>
    </w:p>
    <w:p w14:paraId="7CF38B64"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bookmarkStart w:id="114" w:name="n10"/>
      <w:bookmarkStart w:id="115" w:name="n-1295737"/>
      <w:bookmarkEnd w:id="114"/>
      <w:bookmarkEnd w:id="115"/>
      <w:r w:rsidRPr="001C653C">
        <w:rPr>
          <w:rFonts w:ascii="Times New Roman" w:hAnsi="Times New Roman" w:cs="Times New Roman"/>
          <w:b/>
          <w:bCs/>
        </w:rPr>
        <w:t>Apmeklētāju pieņemšana un iesniegumu izskatīšanas kārtība Pašvaldībā</w:t>
      </w:r>
    </w:p>
    <w:p w14:paraId="26376953" w14:textId="77777777" w:rsidR="001C653C" w:rsidRPr="001C653C" w:rsidRDefault="001C653C" w:rsidP="001C653C">
      <w:pPr>
        <w:spacing w:after="0" w:line="276" w:lineRule="auto"/>
        <w:ind w:left="567"/>
        <w:contextualSpacing/>
        <w:rPr>
          <w:rFonts w:ascii="Times New Roman" w:hAnsi="Times New Roman" w:cs="Times New Roman"/>
          <w:b/>
          <w:bCs/>
        </w:rPr>
      </w:pPr>
    </w:p>
    <w:p w14:paraId="36D06181"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16" w:name="p52"/>
      <w:bookmarkStart w:id="117" w:name="p-1295738"/>
      <w:bookmarkEnd w:id="116"/>
      <w:bookmarkEnd w:id="117"/>
      <w:r w:rsidRPr="001C653C">
        <w:rPr>
          <w:rFonts w:ascii="Times New Roman" w:hAnsi="Times New Roman" w:cs="Times New Roman"/>
        </w:rPr>
        <w:t>Domes priekšsēdētājs, Domes priekšsēdētāja vietnieki, deputāti, Pašvaldības izpilddirektors pieņem apmeklētājus pēc iepriekšēja pieraksta Centrālās administrācijas ēkā Saieta laukums 1, Madona, Madonas novads.</w:t>
      </w:r>
    </w:p>
    <w:p w14:paraId="73396F39"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18" w:name="p53"/>
      <w:bookmarkStart w:id="119" w:name="p-1295739"/>
      <w:bookmarkEnd w:id="118"/>
      <w:bookmarkEnd w:id="119"/>
      <w:r w:rsidRPr="001C653C">
        <w:rPr>
          <w:rFonts w:ascii="Times New Roman" w:hAnsi="Times New Roman" w:cs="Times New Roman"/>
        </w:rPr>
        <w:t>Informāciju par to, kā pieteikt laiku uz pieņemšanu pie Domes priekšsēdētāja, Domes priekšsēdētāja vietniekiem, deputātiem, Pašvaldības izpilddirektora, var saņemt Centrālās administrācijas Lietvedības nodaļā, Pašvaldības apvienību/pagasta pārvaldēs, valsts un Pašvaldības vienotajos klientu apmeklētāju centros, kā arī tā ir publicēta Pašvaldības oficiālajā tīmekļvietnē www.madona.lv.</w:t>
      </w:r>
    </w:p>
    <w:p w14:paraId="7D6CC3FB"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20" w:name="p54"/>
      <w:bookmarkStart w:id="121" w:name="p-1295740"/>
      <w:bookmarkEnd w:id="120"/>
      <w:bookmarkEnd w:id="121"/>
      <w:r w:rsidRPr="001C653C">
        <w:rPr>
          <w:rFonts w:ascii="Times New Roman" w:hAnsi="Times New Roman" w:cs="Times New Roman"/>
        </w:rPr>
        <w:t>Pašvaldības iestāžu vadītāji un darbinieki apmeklētājus pieņem Pašvaldības iestāžu darba laikā.</w:t>
      </w:r>
    </w:p>
    <w:p w14:paraId="50A77223"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22" w:name="p55"/>
      <w:bookmarkStart w:id="123" w:name="p-1295741"/>
      <w:bookmarkEnd w:id="122"/>
      <w:bookmarkEnd w:id="123"/>
      <w:r w:rsidRPr="001C653C">
        <w:rPr>
          <w:rFonts w:ascii="Times New Roman" w:hAnsi="Times New Roman" w:cs="Times New Roman"/>
        </w:rPr>
        <w:t>Iesniegumu reģistrēšanu Centrālajā administrācija organizē Centrālās administrācijas Lietvedības nodaļa. Aizliegta dokumentu nodošana tālāk jebkuram Pašvaldības darbiniekam vai iestādei bez reģistrācijas. Iesniegumu izskatīšanu Pašvaldībā organizē atbilstoši normatīvo aktu prasībām. Detalizētu kārtību iesniegumu izskatīšanai Pašvaldības iestādēs un institūcijās nosaka attiecīgie iekšējie normatīvie akti.</w:t>
      </w:r>
    </w:p>
    <w:p w14:paraId="42D28F97"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24" w:name="p56"/>
      <w:bookmarkStart w:id="125" w:name="p-1295742"/>
      <w:bookmarkEnd w:id="124"/>
      <w:bookmarkEnd w:id="125"/>
      <w:r w:rsidRPr="001C653C">
        <w:rPr>
          <w:rFonts w:ascii="Times New Roman" w:hAnsi="Times New Roman" w:cs="Times New Roman"/>
        </w:rPr>
        <w:t>Par Pašvaldības oficiālo dokumentu vai apliecinātu to kopiju izsniegšanu Pašvaldība var iekasēt nodevu saskaņā ar normatīvo aktu prasībām.</w:t>
      </w:r>
    </w:p>
    <w:p w14:paraId="4ACA68D5" w14:textId="6F5E3FC3"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26" w:name="p57"/>
      <w:bookmarkStart w:id="127" w:name="p-1295743"/>
      <w:bookmarkEnd w:id="126"/>
      <w:bookmarkEnd w:id="127"/>
      <w:r w:rsidRPr="001C653C">
        <w:rPr>
          <w:rFonts w:ascii="Times New Roman" w:hAnsi="Times New Roman" w:cs="Times New Roman"/>
        </w:rPr>
        <w:lastRenderedPageBreak/>
        <w:t>Ikvienai personai ir tiesības iegūt informāciju par viņa iesnieguma virzību Centrālajā administrācijā un tiesības iesniegt iesniegumam papildinājumus un precizējumus.</w:t>
      </w:r>
      <w:bookmarkStart w:id="128" w:name="n11"/>
      <w:bookmarkStart w:id="129" w:name="n-1295744"/>
      <w:bookmarkStart w:id="130" w:name="p58"/>
      <w:bookmarkStart w:id="131" w:name="p-1295745"/>
      <w:bookmarkStart w:id="132" w:name="p59"/>
      <w:bookmarkStart w:id="133" w:name="p-1295746"/>
      <w:bookmarkStart w:id="134" w:name="p60"/>
      <w:bookmarkStart w:id="135" w:name="p-1295747"/>
      <w:bookmarkStart w:id="136" w:name="p61"/>
      <w:bookmarkStart w:id="137" w:name="p-1295748"/>
      <w:bookmarkStart w:id="138" w:name="p62"/>
      <w:bookmarkStart w:id="139" w:name="p-1295749"/>
      <w:bookmarkStart w:id="140" w:name="p63"/>
      <w:bookmarkStart w:id="141" w:name="p-1295750"/>
      <w:bookmarkStart w:id="142" w:name="p64"/>
      <w:bookmarkStart w:id="143" w:name="p-1295751"/>
      <w:bookmarkStart w:id="144" w:name="p65"/>
      <w:bookmarkStart w:id="145" w:name="p-1295752"/>
      <w:bookmarkStart w:id="146" w:name="p66"/>
      <w:bookmarkStart w:id="147" w:name="p-1295753"/>
      <w:bookmarkStart w:id="148" w:name="p67"/>
      <w:bookmarkStart w:id="149" w:name="p-129575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224942F" w14:textId="77777777" w:rsidR="001C653C" w:rsidRPr="001C653C" w:rsidRDefault="001C653C" w:rsidP="001C653C">
      <w:pPr>
        <w:spacing w:after="0" w:line="276" w:lineRule="auto"/>
        <w:ind w:left="567"/>
        <w:contextualSpacing/>
        <w:jc w:val="both"/>
        <w:rPr>
          <w:rFonts w:ascii="Times New Roman" w:hAnsi="Times New Roman" w:cs="Times New Roman"/>
        </w:rPr>
      </w:pPr>
    </w:p>
    <w:p w14:paraId="6055C2FD"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bookmarkStart w:id="150" w:name="n12"/>
      <w:bookmarkStart w:id="151" w:name="n-1295755"/>
      <w:bookmarkEnd w:id="150"/>
      <w:bookmarkEnd w:id="151"/>
      <w:r w:rsidRPr="001C653C">
        <w:rPr>
          <w:rFonts w:ascii="Times New Roman" w:hAnsi="Times New Roman" w:cs="Times New Roman"/>
          <w:b/>
          <w:bCs/>
        </w:rPr>
        <w:t>Kārtība, kādā Pašvaldība sadarbojas ar pilsoniskās sabiedrības organizācijām un nodrošina sabiedrības iesaisti Pašvaldības darbā</w:t>
      </w:r>
    </w:p>
    <w:p w14:paraId="55263DAC" w14:textId="77777777" w:rsidR="001C653C" w:rsidRPr="001C653C" w:rsidRDefault="001C653C" w:rsidP="001C653C">
      <w:pPr>
        <w:spacing w:after="0" w:line="276" w:lineRule="auto"/>
        <w:ind w:left="567"/>
        <w:contextualSpacing/>
        <w:rPr>
          <w:rFonts w:ascii="Times New Roman" w:hAnsi="Times New Roman" w:cs="Times New Roman"/>
          <w:b/>
          <w:bCs/>
        </w:rPr>
      </w:pPr>
    </w:p>
    <w:p w14:paraId="3718E08D"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52" w:name="p68"/>
      <w:bookmarkStart w:id="153" w:name="p-1295756"/>
      <w:bookmarkEnd w:id="152"/>
      <w:bookmarkEnd w:id="153"/>
      <w:r w:rsidRPr="001C653C">
        <w:rPr>
          <w:rFonts w:ascii="Times New Roman" w:hAnsi="Times New Roman" w:cs="Times New Roman"/>
        </w:rPr>
        <w:t>Saziņai ar iedzīvotājiem Pašvaldība par Pašvaldības budžeta līdzekļiem izdod Pašvaldības informatīvo izdevumu “Madonas Novada Vēstnesis”, kas iedzīvotājiem ir pieejams bez maksas, uztur Pašvaldības oficiālo tīmekļvietni www.madona.lv, Pašvaldības pagastu pārvalžu un apvienības pārvalžu  tīmekļa vietnes un informatīvos materiālus, Pašvaldība sabiedrībai sniedz patiesu un objektīvu informāciju, izmantojot arī sociālos tīklus.</w:t>
      </w:r>
    </w:p>
    <w:p w14:paraId="506B5EBC"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54" w:name="p69"/>
      <w:bookmarkStart w:id="155" w:name="p-1295757"/>
      <w:bookmarkEnd w:id="154"/>
      <w:bookmarkEnd w:id="155"/>
      <w:r w:rsidRPr="001C653C">
        <w:rPr>
          <w:rFonts w:ascii="Times New Roman" w:hAnsi="Times New Roman" w:cs="Times New Roman"/>
        </w:rPr>
        <w:t>Domes priekšsēdētājs viegli uztverama video formāta veidā informē par būtiskākajiem Domes kārtējās un ārkārtas sēdēs pieņemtajiem lēmumiem, kas skar iedzīvotāju intereses gan atsevišķos Novada pagastos, pagastu apvienībās un pilsētu un pagastu apvienībās, gan Novadā kopumā. Video ieraksts pieejams Pašvaldības</w:t>
      </w:r>
      <w:r w:rsidRPr="001C653C">
        <w:rPr>
          <w:rFonts w:ascii="Times New Roman" w:hAnsi="Times New Roman" w:cs="Times New Roman"/>
          <w:shd w:val="clear" w:color="auto" w:fill="FFFFFF"/>
        </w:rPr>
        <w:t xml:space="preserve"> </w:t>
      </w:r>
      <w:r w:rsidRPr="001C653C">
        <w:rPr>
          <w:rFonts w:ascii="Times New Roman" w:hAnsi="Times New Roman" w:cs="Times New Roman"/>
        </w:rPr>
        <w:t>oficiālajā  tīmekļvietnē www.madona.lv un sociālajos tīklos.</w:t>
      </w:r>
    </w:p>
    <w:p w14:paraId="421E2026"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56" w:name="p70"/>
      <w:bookmarkStart w:id="157" w:name="p-1295758"/>
      <w:bookmarkEnd w:id="156"/>
      <w:bookmarkEnd w:id="157"/>
      <w:r w:rsidRPr="001C653C">
        <w:rPr>
          <w:rFonts w:ascii="Times New Roman" w:hAnsi="Times New Roman" w:cs="Times New Roman"/>
        </w:rPr>
        <w:t>Pašvaldība organizē apmeklētāju pieņemšanu un konsultēšanu, publiskās apspriešanas, kā arī apmeklētāju tikšanās ar Domes priekšsēdētāju, Domes priekšsēdētāja vietniekiem, Pašvaldības izpilddirektoru, administrācijas speciālistiem  Novada pagastos, pagastu apvienībās un pilsētu un pagastu apvienībās, lai informētu par aktualitātēm Pašvaldības darbā.</w:t>
      </w:r>
    </w:p>
    <w:p w14:paraId="18C42115"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58" w:name="p71"/>
      <w:bookmarkStart w:id="159" w:name="p-1295759"/>
      <w:bookmarkEnd w:id="158"/>
      <w:bookmarkEnd w:id="159"/>
      <w:r w:rsidRPr="001C653C">
        <w:rPr>
          <w:rFonts w:ascii="Times New Roman" w:hAnsi="Times New Roman" w:cs="Times New Roman"/>
        </w:rPr>
        <w:t>Sabiedrības viedokļa par tai svarīgiem jautājumiem saistībā ar Pašvaldības darbu noskaidrošanai Pašvaldība organizē iedzīvotāju aptaujas.</w:t>
      </w:r>
    </w:p>
    <w:p w14:paraId="3735DCD9"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60" w:name="p72"/>
      <w:bookmarkStart w:id="161" w:name="p-1295760"/>
      <w:bookmarkEnd w:id="160"/>
      <w:bookmarkEnd w:id="161"/>
      <w:r w:rsidRPr="001C653C">
        <w:rPr>
          <w:rFonts w:ascii="Times New Roman" w:hAnsi="Times New Roman" w:cs="Times New Roman"/>
        </w:rPr>
        <w:t>Lai iesaistītu sabiedrību atsevišķu Pašvaldības funkciju un uzdevumu pildīšanā, Pašvaldība izveido šādas konsultatīvās padomes, kuras darbojas uz Domes apstiprinātu nolikumu pamata:</w:t>
      </w:r>
    </w:p>
    <w:p w14:paraId="28664FD8"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konsultatīvā padome kultūras jautājumos;</w:t>
      </w:r>
    </w:p>
    <w:p w14:paraId="7811D13B"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konsultatīvā padome teritoriālās attīstības un vides jautājumos.</w:t>
      </w:r>
    </w:p>
    <w:p w14:paraId="5E94B460"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62" w:name="p73"/>
      <w:bookmarkStart w:id="163" w:name="p-1295761"/>
      <w:bookmarkEnd w:id="162"/>
      <w:bookmarkEnd w:id="163"/>
      <w:r w:rsidRPr="001C653C">
        <w:rPr>
          <w:rFonts w:ascii="Times New Roman" w:hAnsi="Times New Roman" w:cs="Times New Roman"/>
        </w:rPr>
        <w:t>Lai veicinātu  sabiedrības līdzdalību vietējās nozīmes jautājumu lemšanā, Pašvaldība var rīkot referendumu atbilstoši </w:t>
      </w:r>
      <w:hyperlink r:id="rId15" w:tgtFrame="_blank" w:history="1">
        <w:r w:rsidRPr="001C653C">
          <w:rPr>
            <w:rFonts w:ascii="Times New Roman" w:hAnsi="Times New Roman" w:cs="Times New Roman"/>
          </w:rPr>
          <w:t>Vietējo pašvaldību referendumu likumā</w:t>
        </w:r>
      </w:hyperlink>
      <w:r w:rsidRPr="001C653C">
        <w:rPr>
          <w:rFonts w:ascii="Times New Roman" w:hAnsi="Times New Roman" w:cs="Times New Roman"/>
        </w:rPr>
        <w:t> paredzētajam regulējumam.</w:t>
      </w:r>
    </w:p>
    <w:p w14:paraId="09D8AF1B"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64" w:name="p74"/>
      <w:bookmarkStart w:id="165" w:name="p-1295762"/>
      <w:bookmarkEnd w:id="164"/>
      <w:bookmarkEnd w:id="165"/>
      <w:r w:rsidRPr="001C653C">
        <w:rPr>
          <w:rFonts w:ascii="Times New Roman" w:hAnsi="Times New Roman" w:cs="Times New Roman"/>
        </w:rPr>
        <w:t>Pašvaldība sadarbojas ar Novadā reģistrētām biedrībām un nodibinājumiem, citu pašvaldību nevalstiskajām organizācijām, konsultē Novadā reģistrētas biedrības un nodibinājumus par iniciatīvu konkursiem.</w:t>
      </w:r>
    </w:p>
    <w:p w14:paraId="58C24552"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66" w:name="p75"/>
      <w:bookmarkStart w:id="167" w:name="p-1295763"/>
      <w:bookmarkEnd w:id="166"/>
      <w:bookmarkEnd w:id="167"/>
      <w:r w:rsidRPr="001C653C">
        <w:rPr>
          <w:rFonts w:ascii="Times New Roman" w:hAnsi="Times New Roman" w:cs="Times New Roman"/>
        </w:rPr>
        <w:t>Par Pašvaldības iestādes dalību biedrībā vai nodibinājumā lēmumu pieņem Dome.</w:t>
      </w:r>
    </w:p>
    <w:p w14:paraId="2FEA4291"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68" w:name="p76"/>
      <w:bookmarkStart w:id="169" w:name="p-1295764"/>
      <w:bookmarkEnd w:id="168"/>
      <w:bookmarkEnd w:id="169"/>
      <w:r w:rsidRPr="001C653C">
        <w:rPr>
          <w:rFonts w:ascii="Times New Roman" w:hAnsi="Times New Roman" w:cs="Times New Roman"/>
        </w:rPr>
        <w:t xml:space="preserve">Lai sekmētu sabiedrības aktivitāti un iesaistīšanos Novada attīstības, kultūras un sociālo jautājumu risināšanā, veicinātu iedzīvotāju pilsonisko līdzdalību, tradīciju saglabāšanos un sadarbību starp Pašvaldību un Novadā reģistrētām biedrībām un nodibinājumiem, Pašvaldība var piešķirt finanšu līdzekļus minēto biedrību un nodibinājumu atbalstam </w:t>
      </w:r>
      <w:proofErr w:type="spellStart"/>
      <w:r w:rsidRPr="001C653C">
        <w:rPr>
          <w:rFonts w:ascii="Times New Roman" w:hAnsi="Times New Roman" w:cs="Times New Roman"/>
        </w:rPr>
        <w:t>grantu</w:t>
      </w:r>
      <w:proofErr w:type="spellEnd"/>
      <w:r w:rsidRPr="001C653C">
        <w:rPr>
          <w:rFonts w:ascii="Times New Roman" w:hAnsi="Times New Roman" w:cs="Times New Roman"/>
        </w:rPr>
        <w:t xml:space="preserve"> konkursu veidā.</w:t>
      </w:r>
    </w:p>
    <w:p w14:paraId="65DAABF2" w14:textId="7A099A42" w:rsidR="007144BB"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70" w:name="p77"/>
      <w:bookmarkStart w:id="171" w:name="p-1295765"/>
      <w:bookmarkEnd w:id="170"/>
      <w:bookmarkEnd w:id="171"/>
      <w:r w:rsidRPr="001C653C">
        <w:rPr>
          <w:rFonts w:ascii="Times New Roman" w:hAnsi="Times New Roman" w:cs="Times New Roman"/>
        </w:rPr>
        <w:t>Pašvaldība īsteno līdzdalības budžetu atbilstoši ikgadējā Pašvaldības budžetā šim mērķim paredzētajiem līdzekļiem normatīvajos aktos paredzētajā kārtībā, lai veicinātu sabiedrības iesaisti Novada  attīstības jautājumu izlemšanā.</w:t>
      </w:r>
    </w:p>
    <w:p w14:paraId="03128F21" w14:textId="275021C3" w:rsidR="001C653C" w:rsidRPr="001C653C" w:rsidRDefault="007144BB" w:rsidP="007144BB">
      <w:pPr>
        <w:rPr>
          <w:rFonts w:ascii="Times New Roman" w:hAnsi="Times New Roman" w:cs="Times New Roman"/>
        </w:rPr>
      </w:pPr>
      <w:r>
        <w:rPr>
          <w:rFonts w:ascii="Times New Roman" w:hAnsi="Times New Roman" w:cs="Times New Roman"/>
        </w:rPr>
        <w:br w:type="page"/>
      </w:r>
    </w:p>
    <w:p w14:paraId="11035076"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r w:rsidRPr="001C653C">
        <w:rPr>
          <w:rFonts w:ascii="Times New Roman" w:hAnsi="Times New Roman" w:cs="Times New Roman"/>
          <w:b/>
          <w:bCs/>
        </w:rPr>
        <w:lastRenderedPageBreak/>
        <w:t>Publiskās apspriešanas kārtība Pašvaldībā</w:t>
      </w:r>
    </w:p>
    <w:p w14:paraId="473287C6" w14:textId="77777777" w:rsidR="001C653C" w:rsidRPr="001C653C" w:rsidRDefault="001C653C" w:rsidP="001C653C">
      <w:pPr>
        <w:spacing w:after="0" w:line="276" w:lineRule="auto"/>
        <w:jc w:val="both"/>
        <w:rPr>
          <w:rFonts w:ascii="Times New Roman" w:hAnsi="Times New Roman" w:cs="Times New Roman"/>
        </w:rPr>
      </w:pPr>
    </w:p>
    <w:p w14:paraId="788F86A6"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 xml:space="preserve">Publiskā apspriešana var notikt pēc iedzīvotāju iniciatīvas, ja ne mazāk kā  5 (pieci) procenti no iedzīvotājiem, kas sasnieguši pilngadību un ir deklarēti Novadā, vēršas Pašvaldībā. </w:t>
      </w:r>
    </w:p>
    <w:p w14:paraId="352D98B3"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Dome par ierosinājumu rīkot publisko apspriešanu lemj ne vēlāk kā 1 (vienu) mēnesi pēc ierosinājuma saņemšanas.</w:t>
      </w:r>
    </w:p>
    <w:p w14:paraId="3147D163"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 xml:space="preserve">Centrālā administrācija sagatavo paziņojumu par publisko apspriešanu, norādot apspriežamo jautājumu, tā pamatojumu un apspriešanas termiņu, un ne vēlāk kā 3 (trīs) darbdienas pirms publiskās apspriešanas sākuma </w:t>
      </w:r>
      <w:proofErr w:type="spellStart"/>
      <w:r w:rsidRPr="001C653C">
        <w:rPr>
          <w:rFonts w:ascii="Times New Roman" w:hAnsi="Times New Roman" w:cs="Times New Roman"/>
        </w:rPr>
        <w:t>nosūta</w:t>
      </w:r>
      <w:proofErr w:type="spellEnd"/>
      <w:r w:rsidRPr="001C653C">
        <w:rPr>
          <w:rFonts w:ascii="Times New Roman" w:hAnsi="Times New Roman" w:cs="Times New Roman"/>
        </w:rPr>
        <w:t xml:space="preserve"> paziņojumu publicēšanai oficiālajā izdevumā “Latvijas Vēstnesis” un Novada vietējā laikrakstā.</w:t>
      </w:r>
    </w:p>
    <w:p w14:paraId="2B388BF2"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Centrālā administrācija izvieto Centrālās administrācijas ēkā klātienē un Pašvaldības oficiālajā  tīmekļvietnē www.madona.lv paziņojumu par publisko apspriešanu, norādot apspriežamo jautājumu, tā pamatojumu un apspriešanas termiņu, kā arī publiskajai apspriešanai nodoto dokumentu un ar to saistītos Pašvaldības lēmumus.</w:t>
      </w:r>
    </w:p>
    <w:p w14:paraId="335D999B"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Pašvaldības izpilddirektors nodrošina kopsavilkuma par publiskās apspriešanas rezultātiem sagatavošanu, veicot pausto viedokļu apkopošanu un norādot arī vērā neņemto viedokļu noraidīšanas iemeslus. Pašvaldības izpilddirektors sagatavoto kopsavilkumu iesniedz Domei apstiprināšanai.</w:t>
      </w:r>
    </w:p>
    <w:p w14:paraId="28DAAF38"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Centrālā administrācija 3 (trīs) darbdienu laikā pēc kopsavilkuma par publiskās apspriešanas rezultātiem apstiprināšanas izvieto to Centrālās administrācijas ēkā klātienē, Pašvaldības</w:t>
      </w:r>
      <w:r w:rsidRPr="001C653C">
        <w:rPr>
          <w:rFonts w:ascii="Times New Roman" w:hAnsi="Times New Roman" w:cs="Times New Roman"/>
          <w:shd w:val="clear" w:color="auto" w:fill="FFFFFF"/>
        </w:rPr>
        <w:t xml:space="preserve"> </w:t>
      </w:r>
      <w:r w:rsidRPr="001C653C">
        <w:rPr>
          <w:rFonts w:ascii="Times New Roman" w:hAnsi="Times New Roman" w:cs="Times New Roman"/>
        </w:rPr>
        <w:t>oficiālajā  tīmekļvietnē www.madona.lv un Pašvaldības informatīvajā izdevumā “Madonas novada vēstnesis”.</w:t>
      </w:r>
    </w:p>
    <w:p w14:paraId="6880BE00"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Publiskās apspriešanas rezultātiem ir konsultatīvs raksturs.</w:t>
      </w:r>
    </w:p>
    <w:p w14:paraId="2E05EADB" w14:textId="77777777" w:rsidR="001C653C" w:rsidRPr="001C653C" w:rsidRDefault="001C653C" w:rsidP="001C653C">
      <w:pPr>
        <w:spacing w:after="0" w:line="276" w:lineRule="auto"/>
        <w:ind w:left="567"/>
        <w:contextualSpacing/>
        <w:jc w:val="both"/>
        <w:rPr>
          <w:rFonts w:ascii="Times New Roman" w:hAnsi="Times New Roman" w:cs="Times New Roman"/>
        </w:rPr>
      </w:pPr>
    </w:p>
    <w:p w14:paraId="340F99C4" w14:textId="77777777" w:rsidR="001C653C" w:rsidRPr="001C653C" w:rsidRDefault="001C653C" w:rsidP="001C653C">
      <w:pPr>
        <w:numPr>
          <w:ilvl w:val="0"/>
          <w:numId w:val="3"/>
        </w:numPr>
        <w:spacing w:after="0" w:line="276" w:lineRule="auto"/>
        <w:ind w:left="284" w:hanging="284"/>
        <w:contextualSpacing/>
        <w:jc w:val="center"/>
        <w:rPr>
          <w:rFonts w:ascii="Times New Roman" w:hAnsi="Times New Roman" w:cs="Times New Roman"/>
          <w:b/>
          <w:bCs/>
        </w:rPr>
      </w:pPr>
      <w:bookmarkStart w:id="172" w:name="n13"/>
      <w:bookmarkStart w:id="173" w:name="n-1295766"/>
      <w:bookmarkEnd w:id="172"/>
      <w:bookmarkEnd w:id="173"/>
      <w:r w:rsidRPr="001C653C">
        <w:rPr>
          <w:rFonts w:ascii="Times New Roman" w:hAnsi="Times New Roman" w:cs="Times New Roman"/>
          <w:b/>
          <w:bCs/>
        </w:rPr>
        <w:t>Kārtība, kādā tiek noskaidrots viedoklis par Pašvaldības saistošo noteikumu projektiem</w:t>
      </w:r>
    </w:p>
    <w:p w14:paraId="558AD59C" w14:textId="77777777" w:rsidR="001C653C" w:rsidRPr="001C653C" w:rsidRDefault="001C653C" w:rsidP="001C653C">
      <w:pPr>
        <w:spacing w:after="0" w:line="276" w:lineRule="auto"/>
        <w:ind w:left="567"/>
        <w:contextualSpacing/>
        <w:jc w:val="both"/>
        <w:rPr>
          <w:rFonts w:ascii="Times New Roman" w:hAnsi="Times New Roman" w:cs="Times New Roman"/>
          <w:b/>
          <w:bCs/>
        </w:rPr>
      </w:pPr>
    </w:p>
    <w:p w14:paraId="4A31A09B"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74" w:name="p78"/>
      <w:bookmarkStart w:id="175" w:name="p-1295767"/>
      <w:bookmarkEnd w:id="174"/>
      <w:bookmarkEnd w:id="175"/>
      <w:r w:rsidRPr="001C653C">
        <w:rPr>
          <w:rFonts w:ascii="Times New Roman" w:hAnsi="Times New Roman" w:cs="Times New Roman"/>
        </w:rPr>
        <w:t xml:space="preserve">Pašvaldības saistošo noteikumu projekts un tam pievienotais paskaidrojuma raksts tiek izskatīts Domes komitejā pēc piekritības. Domes komiteja pieņem atzinumu par Pašvaldības saistošo noteikumu projekta publicēšanu Pašvaldības oficiālajā tīmekļvietnē </w:t>
      </w:r>
      <w:hyperlink r:id="rId16" w:history="1">
        <w:r w:rsidRPr="001C653C">
          <w:rPr>
            <w:rFonts w:ascii="Times New Roman" w:hAnsi="Times New Roman" w:cs="Times New Roman"/>
          </w:rPr>
          <w:t>www.madona.lv</w:t>
        </w:r>
      </w:hyperlink>
      <w:r w:rsidRPr="001C653C">
        <w:rPr>
          <w:rFonts w:ascii="Times New Roman" w:hAnsi="Times New Roman" w:cs="Times New Roman"/>
        </w:rPr>
        <w:t xml:space="preserve"> sabiedrības viedokļa noskaidrošanai (izņemot Pašvaldības saistošo noteikumu projekti par Pašvaldības budžetu un par teritorijas plānošanu).</w:t>
      </w:r>
    </w:p>
    <w:p w14:paraId="6CEB3977"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76" w:name="p79"/>
      <w:bookmarkStart w:id="177" w:name="p-1295768"/>
      <w:bookmarkEnd w:id="176"/>
      <w:bookmarkEnd w:id="177"/>
      <w:r w:rsidRPr="001C653C">
        <w:rPr>
          <w:rFonts w:ascii="Times New Roman" w:hAnsi="Times New Roman" w:cs="Times New Roman"/>
        </w:rPr>
        <w:t>Sabiedrības viedokļa noskaidrošanai attiecīgo Pašvaldības saistošo noteikumu projektu un tam pievienoto paskaidrojuma rakstu publicē Pašvaldības oficiālajā tīmekļvietnē www.madona.lv, norādot kārtību, kādā personas var iesniegt savu viedokli un paredzot termiņu viedokļa iesniegšanai, kas nav mazāks par 2 (divām) nedēļām. Par saņemto viedokļu apkopošanu un atspoguļošanu paskaidrojuma rakstā atbild attiecīgo Pašvaldības saistošo noteikumu projekta sagatavotājs. Pēc viedokļu apkopošanas un atspoguļošanas paskaidrojuma rakstā attiecīgie Pašvaldības saistošie noteikumi tiek virzīti izskatīšanai attiecīgās Domes komitejas vai Domes komiteju sēdēs.</w:t>
      </w:r>
    </w:p>
    <w:p w14:paraId="5CAD4007" w14:textId="7D7E4360" w:rsidR="001C653C" w:rsidRPr="001C653C" w:rsidRDefault="007144BB" w:rsidP="007144BB">
      <w:pPr>
        <w:rPr>
          <w:rFonts w:ascii="Times New Roman" w:hAnsi="Times New Roman" w:cs="Times New Roman"/>
        </w:rPr>
      </w:pPr>
      <w:r>
        <w:rPr>
          <w:rFonts w:ascii="Times New Roman" w:hAnsi="Times New Roman" w:cs="Times New Roman"/>
        </w:rPr>
        <w:br w:type="page"/>
      </w:r>
    </w:p>
    <w:p w14:paraId="3BE1EB06" w14:textId="77777777" w:rsidR="001C653C" w:rsidRPr="001C653C" w:rsidRDefault="001C653C" w:rsidP="001C653C">
      <w:pPr>
        <w:numPr>
          <w:ilvl w:val="0"/>
          <w:numId w:val="3"/>
        </w:numPr>
        <w:spacing w:after="0" w:line="276" w:lineRule="auto"/>
        <w:ind w:left="426" w:hanging="426"/>
        <w:contextualSpacing/>
        <w:jc w:val="center"/>
        <w:rPr>
          <w:rFonts w:ascii="Times New Roman" w:hAnsi="Times New Roman" w:cs="Times New Roman"/>
          <w:b/>
          <w:bCs/>
        </w:rPr>
      </w:pPr>
      <w:bookmarkStart w:id="178" w:name="n14"/>
      <w:bookmarkStart w:id="179" w:name="n-1295769"/>
      <w:bookmarkEnd w:id="178"/>
      <w:bookmarkEnd w:id="179"/>
      <w:r w:rsidRPr="001C653C">
        <w:rPr>
          <w:rFonts w:ascii="Times New Roman" w:hAnsi="Times New Roman" w:cs="Times New Roman"/>
          <w:b/>
          <w:bCs/>
        </w:rPr>
        <w:lastRenderedPageBreak/>
        <w:t>Kārtība, kādā iedzīvotāji var iepazīties ar Domes lēmumu projektiem un piedalīties Domes un  Domes komiteju sēdēs</w:t>
      </w:r>
    </w:p>
    <w:p w14:paraId="65020E9C" w14:textId="77777777" w:rsidR="001C653C" w:rsidRPr="001C653C" w:rsidRDefault="001C653C" w:rsidP="001C653C">
      <w:pPr>
        <w:spacing w:after="0" w:line="276" w:lineRule="auto"/>
        <w:ind w:left="567"/>
        <w:contextualSpacing/>
        <w:rPr>
          <w:rFonts w:ascii="Times New Roman" w:hAnsi="Times New Roman" w:cs="Times New Roman"/>
          <w:b/>
          <w:bCs/>
        </w:rPr>
      </w:pPr>
    </w:p>
    <w:p w14:paraId="1AF750D0"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80" w:name="p80"/>
      <w:bookmarkStart w:id="181" w:name="p-1295770"/>
      <w:bookmarkEnd w:id="180"/>
      <w:bookmarkEnd w:id="181"/>
      <w:r w:rsidRPr="001C653C">
        <w:rPr>
          <w:rFonts w:ascii="Times New Roman" w:hAnsi="Times New Roman" w:cs="Times New Roman"/>
        </w:rPr>
        <w:t>Informāciju par Domes komiteju un Domes sēžu norises laiku un vietu publicē Pašvaldības</w:t>
      </w:r>
      <w:r w:rsidRPr="001C653C">
        <w:rPr>
          <w:rFonts w:ascii="Times New Roman" w:hAnsi="Times New Roman" w:cs="Times New Roman"/>
          <w:shd w:val="clear" w:color="auto" w:fill="FFFFFF"/>
        </w:rPr>
        <w:t xml:space="preserve"> </w:t>
      </w:r>
      <w:r w:rsidRPr="001C653C">
        <w:rPr>
          <w:rFonts w:ascii="Times New Roman" w:hAnsi="Times New Roman" w:cs="Times New Roman"/>
        </w:rPr>
        <w:t>oficiālajā  tīmekļvietnē www.madona.lv.</w:t>
      </w:r>
    </w:p>
    <w:p w14:paraId="1CE402BF"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82" w:name="p81"/>
      <w:bookmarkStart w:id="183" w:name="p-1295771"/>
      <w:bookmarkEnd w:id="182"/>
      <w:bookmarkEnd w:id="183"/>
      <w:r w:rsidRPr="001C653C">
        <w:rPr>
          <w:rFonts w:ascii="Times New Roman" w:hAnsi="Times New Roman" w:cs="Times New Roman"/>
        </w:rPr>
        <w:t>Iedzīvotāji ar Domes lēmumu projektiem var iepazīties Pašvaldības oficiālajā  tīmekļvietnē www.madona.lv. Domes lēmumu projekti Pašvaldības oficiālajā  tīmekļvietnē www.madona.lv ir pieejami ne vēlāk kā 3 (trīs) darbdienas pirms Domes kārtējās sēdes, izņemot Domes lēmumu projektus, kas ir iekļauti Domes sēdes darba kārtībā pēc šī termiņa, kā arī lēmumu projekti, kas skar </w:t>
      </w:r>
      <w:hyperlink r:id="rId17" w:tgtFrame="_blank" w:history="1">
        <w:r w:rsidRPr="001C653C">
          <w:rPr>
            <w:rFonts w:ascii="Times New Roman" w:hAnsi="Times New Roman" w:cs="Times New Roman"/>
          </w:rPr>
          <w:t>Pašvaldību likuma</w:t>
        </w:r>
      </w:hyperlink>
      <w:r w:rsidRPr="001C653C">
        <w:rPr>
          <w:rFonts w:ascii="Times New Roman" w:hAnsi="Times New Roman" w:cs="Times New Roman"/>
        </w:rPr>
        <w:t> </w:t>
      </w:r>
      <w:hyperlink r:id="rId18" w:anchor="p27" w:tgtFrame="_blank" w:history="1">
        <w:r w:rsidRPr="001C653C">
          <w:rPr>
            <w:rFonts w:ascii="Times New Roman" w:hAnsi="Times New Roman" w:cs="Times New Roman"/>
          </w:rPr>
          <w:t>27.</w:t>
        </w:r>
      </w:hyperlink>
      <w:r w:rsidRPr="001C653C">
        <w:rPr>
          <w:rFonts w:ascii="Times New Roman" w:hAnsi="Times New Roman" w:cs="Times New Roman"/>
        </w:rPr>
        <w:t>panta ceturtajā daļā minētos jautājumus.</w:t>
      </w:r>
    </w:p>
    <w:p w14:paraId="724A224A"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84" w:name="p82"/>
      <w:bookmarkStart w:id="185" w:name="p-1295772"/>
      <w:bookmarkEnd w:id="184"/>
      <w:bookmarkEnd w:id="185"/>
      <w:r w:rsidRPr="001C653C">
        <w:rPr>
          <w:rFonts w:ascii="Times New Roman" w:hAnsi="Times New Roman" w:cs="Times New Roman"/>
        </w:rPr>
        <w:t>Ikviens iedzīvotājs var piedalīties Domes un Domes komiteju sēžu atklātajās daļās, pirms sēdes piesakoties pie Centrālās administrācijas Lietvedības nodaļas atbildīgā darbinieka , nosaucot savu, vārdu, uzvārdu, uzrādot personu apliecinošu dokumentu. Ja iedzīvotājs nokavē Domes vai Domes komitejas sēdes sākumu un nav pieteicies pie Centrālās administrācijas Lietvedības nodaļas atbildīgā darbinieka viņam var liegt dalību sēdē. Sēdes slēgtā daļa iedzīvotājam ir jāpamet pēc pirmā attiecīgās Domes vai Domes komitejas sēdes vadītāja uzaicinājuma.</w:t>
      </w:r>
    </w:p>
    <w:p w14:paraId="211266F9"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86" w:name="p83"/>
      <w:bookmarkStart w:id="187" w:name="p-1295773"/>
      <w:bookmarkEnd w:id="186"/>
      <w:bookmarkEnd w:id="187"/>
      <w:r w:rsidRPr="001C653C">
        <w:rPr>
          <w:rFonts w:ascii="Times New Roman" w:hAnsi="Times New Roman" w:cs="Times New Roman"/>
        </w:rPr>
        <w:t xml:space="preserve">Ja Domes vai Domes komitejas sēde notiek attālināti, izmantojot tiešsaistes videokonferenci, un iedzīvotājs vēlas tajā piedalīties, iedzīvotājs ne vēlāk kā 1 (vienu) darbdienu pirms attiecīgās sēdes piesaka dalību sēdē, nosūtot pieprasījumu uz elektroniskā pasta adresi pasts@madona.lv. Centrālās administrācijas Informācijas un Tehnoloģiju nodaļa </w:t>
      </w:r>
      <w:proofErr w:type="spellStart"/>
      <w:r w:rsidRPr="001C653C">
        <w:rPr>
          <w:rFonts w:ascii="Times New Roman" w:hAnsi="Times New Roman" w:cs="Times New Roman"/>
        </w:rPr>
        <w:t>nosūta</w:t>
      </w:r>
      <w:proofErr w:type="spellEnd"/>
      <w:r w:rsidRPr="001C653C">
        <w:rPr>
          <w:rFonts w:ascii="Times New Roman" w:hAnsi="Times New Roman" w:cs="Times New Roman"/>
        </w:rPr>
        <w:t xml:space="preserve"> iedzīvotājam uz viņa norādīto elektroniskā pasta adresi pieslēgšanās saiti ne vēlāk kā 1 (vienu) stundu pirms sēdes sākuma.</w:t>
      </w:r>
    </w:p>
    <w:p w14:paraId="5A051C1F"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88" w:name="p84"/>
      <w:bookmarkStart w:id="189" w:name="p-1295774"/>
      <w:bookmarkEnd w:id="188"/>
      <w:bookmarkEnd w:id="189"/>
      <w:r w:rsidRPr="001C653C">
        <w:rPr>
          <w:rFonts w:ascii="Times New Roman" w:hAnsi="Times New Roman" w:cs="Times New Roman"/>
        </w:rPr>
        <w:t>Iedzīvotājam, piedaloties Domes vai Domes komitejas sēdē, nav tiesību piedalīties debatēs, ja sēdes vadītājs nedod vārdu, vai jebkādā veidā traucēt sēdes gaitu. Kārtības neievērošanas gadījumā sēdes vadītājam ir tiesības izraidīt iedzīvotāju no sēdes norises telpas.</w:t>
      </w:r>
    </w:p>
    <w:p w14:paraId="1114BDE9"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90" w:name="p85"/>
      <w:bookmarkStart w:id="191" w:name="p-1295775"/>
      <w:bookmarkEnd w:id="190"/>
      <w:bookmarkEnd w:id="191"/>
      <w:r w:rsidRPr="001C653C">
        <w:rPr>
          <w:rFonts w:ascii="Times New Roman" w:hAnsi="Times New Roman" w:cs="Times New Roman"/>
        </w:rPr>
        <w:t>Domes sēdes audiovizuālā tiešraide tiek nodrošināta Pašvaldības oficiālajā  tīmekļvietnē www.madona.lv sadaļā “pašvaldība” –  “dome” – “plānotās sēdes”.</w:t>
      </w:r>
    </w:p>
    <w:p w14:paraId="63C655A8" w14:textId="77777777" w:rsidR="001C653C" w:rsidRPr="001C653C" w:rsidRDefault="001C653C" w:rsidP="001C653C">
      <w:pPr>
        <w:spacing w:after="0" w:line="276" w:lineRule="auto"/>
        <w:ind w:left="567"/>
        <w:contextualSpacing/>
        <w:jc w:val="both"/>
        <w:rPr>
          <w:rFonts w:ascii="Times New Roman" w:hAnsi="Times New Roman" w:cs="Times New Roman"/>
        </w:rPr>
      </w:pPr>
    </w:p>
    <w:p w14:paraId="4AD0E8D8" w14:textId="77777777" w:rsidR="001C653C" w:rsidRPr="001C653C" w:rsidRDefault="001C653C" w:rsidP="001C653C">
      <w:pPr>
        <w:numPr>
          <w:ilvl w:val="0"/>
          <w:numId w:val="3"/>
        </w:numPr>
        <w:spacing w:after="0" w:line="276" w:lineRule="auto"/>
        <w:ind w:left="567" w:hanging="567"/>
        <w:contextualSpacing/>
        <w:jc w:val="center"/>
        <w:rPr>
          <w:rFonts w:ascii="Times New Roman" w:hAnsi="Times New Roman" w:cs="Times New Roman"/>
          <w:b/>
          <w:bCs/>
        </w:rPr>
      </w:pPr>
      <w:bookmarkStart w:id="192" w:name="n15"/>
      <w:bookmarkStart w:id="193" w:name="n-1295776"/>
      <w:bookmarkEnd w:id="192"/>
      <w:bookmarkEnd w:id="193"/>
      <w:r w:rsidRPr="001C653C">
        <w:rPr>
          <w:rFonts w:ascii="Times New Roman" w:hAnsi="Times New Roman" w:cs="Times New Roman"/>
          <w:b/>
          <w:bCs/>
        </w:rPr>
        <w:t>Noslēguma jautājumi</w:t>
      </w:r>
    </w:p>
    <w:p w14:paraId="4B818600" w14:textId="77777777" w:rsidR="001C653C" w:rsidRPr="001C653C" w:rsidRDefault="001C653C" w:rsidP="001C653C">
      <w:pPr>
        <w:spacing w:after="0" w:line="276" w:lineRule="auto"/>
        <w:ind w:left="567"/>
        <w:contextualSpacing/>
        <w:rPr>
          <w:rFonts w:ascii="Times New Roman" w:hAnsi="Times New Roman" w:cs="Times New Roman"/>
          <w:b/>
          <w:bCs/>
        </w:rPr>
      </w:pPr>
    </w:p>
    <w:p w14:paraId="42FE9E8B"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bookmarkStart w:id="194" w:name="p86"/>
      <w:bookmarkStart w:id="195" w:name="p-1295777"/>
      <w:bookmarkEnd w:id="194"/>
      <w:bookmarkEnd w:id="195"/>
      <w:r w:rsidRPr="001C653C">
        <w:rPr>
          <w:rFonts w:ascii="Times New Roman" w:hAnsi="Times New Roman" w:cs="Times New Roman"/>
        </w:rPr>
        <w:t>Saistošie noteikumi stājas spēkā nākamajā dienā pēc to izsludināšanas</w:t>
      </w:r>
      <w:r w:rsidRPr="001C653C" w:rsidDel="00A073EB">
        <w:rPr>
          <w:rFonts w:ascii="Times New Roman" w:hAnsi="Times New Roman" w:cs="Times New Roman"/>
        </w:rPr>
        <w:t xml:space="preserve"> </w:t>
      </w:r>
      <w:r w:rsidRPr="001C653C">
        <w:rPr>
          <w:rFonts w:ascii="Times New Roman" w:hAnsi="Times New Roman" w:cs="Times New Roman"/>
        </w:rPr>
        <w:t>oficiālajā izdevumā “Latvijas Vēstnesi”</w:t>
      </w:r>
      <w:r w:rsidRPr="001C653C" w:rsidDel="00A073EB">
        <w:rPr>
          <w:rFonts w:ascii="Times New Roman" w:hAnsi="Times New Roman" w:cs="Times New Roman"/>
        </w:rPr>
        <w:t xml:space="preserve"> </w:t>
      </w:r>
      <w:r w:rsidRPr="001C653C">
        <w:rPr>
          <w:rFonts w:ascii="Times New Roman" w:hAnsi="Times New Roman" w:cs="Times New Roman"/>
        </w:rPr>
        <w:t>.</w:t>
      </w:r>
    </w:p>
    <w:p w14:paraId="3D150D98" w14:textId="77777777" w:rsidR="001C653C" w:rsidRPr="001C653C" w:rsidRDefault="001C653C" w:rsidP="001C653C">
      <w:pPr>
        <w:numPr>
          <w:ilvl w:val="0"/>
          <w:numId w:val="1"/>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Ar Saistošo noteikumu spēkā stāšanos spēku zaudē:</w:t>
      </w:r>
    </w:p>
    <w:p w14:paraId="6BB7448D"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Madonas novada pašvaldības 2024.gada 29.februāra saistošie noteikumi Nr.7 “Madonas novada pašvaldības nolikums” (domes lēmums Nr.138, prot. Nr.4, 79. p.);</w:t>
      </w:r>
    </w:p>
    <w:p w14:paraId="70CDC83C" w14:textId="77777777" w:rsidR="001C653C" w:rsidRPr="001C653C" w:rsidRDefault="001C653C" w:rsidP="001C653C">
      <w:pPr>
        <w:numPr>
          <w:ilvl w:val="1"/>
          <w:numId w:val="1"/>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Varakļānu novada pašvaldības 2023.gada 30.novembra saistošie noteikumus Nr.6 “Varakļānu novada pašvaldības nolikums” (domes lēmums Nr.14.13.).</w:t>
      </w:r>
      <w:bookmarkStart w:id="196" w:name="p87"/>
      <w:bookmarkStart w:id="197" w:name="p-1295778"/>
      <w:bookmarkEnd w:id="196"/>
      <w:bookmarkEnd w:id="197"/>
    </w:p>
    <w:p w14:paraId="21879F1C" w14:textId="77777777" w:rsidR="001C653C" w:rsidRPr="001C653C" w:rsidRDefault="001C653C" w:rsidP="001C653C">
      <w:pPr>
        <w:spacing w:after="0" w:line="276" w:lineRule="auto"/>
        <w:ind w:left="1134"/>
        <w:contextualSpacing/>
        <w:jc w:val="both"/>
        <w:rPr>
          <w:rFonts w:ascii="Times New Roman" w:hAnsi="Times New Roman" w:cs="Times New Roman"/>
        </w:rPr>
      </w:pPr>
    </w:p>
    <w:p w14:paraId="0798B4CF" w14:textId="0EC6A9EF" w:rsidR="001C653C" w:rsidRPr="001C653C" w:rsidRDefault="007144BB" w:rsidP="007144BB">
      <w:pPr>
        <w:rPr>
          <w:rFonts w:ascii="Times New Roman" w:hAnsi="Times New Roman" w:cs="Times New Roman"/>
          <w:b/>
          <w:bCs/>
        </w:rPr>
      </w:pPr>
      <w:r>
        <w:rPr>
          <w:rFonts w:ascii="Times New Roman" w:hAnsi="Times New Roman" w:cs="Times New Roman"/>
          <w:b/>
          <w:bCs/>
        </w:rPr>
        <w:br w:type="page"/>
      </w:r>
    </w:p>
    <w:p w14:paraId="085D10FD" w14:textId="0C1B549F" w:rsidR="001C653C" w:rsidRPr="001C653C" w:rsidRDefault="001C653C" w:rsidP="001C653C">
      <w:pPr>
        <w:spacing w:after="0" w:line="276" w:lineRule="auto"/>
        <w:ind w:left="360"/>
        <w:contextualSpacing/>
        <w:jc w:val="center"/>
        <w:rPr>
          <w:rFonts w:ascii="Times New Roman" w:hAnsi="Times New Roman" w:cs="Times New Roman"/>
          <w:b/>
          <w:bCs/>
        </w:rPr>
      </w:pPr>
      <w:r w:rsidRPr="001C653C">
        <w:rPr>
          <w:rFonts w:ascii="Times New Roman" w:hAnsi="Times New Roman" w:cs="Times New Roman"/>
          <w:b/>
          <w:bCs/>
        </w:rPr>
        <w:lastRenderedPageBreak/>
        <w:t>P</w:t>
      </w:r>
      <w:r w:rsidR="007144BB">
        <w:rPr>
          <w:rFonts w:ascii="Times New Roman" w:hAnsi="Times New Roman" w:cs="Times New Roman"/>
          <w:b/>
          <w:bCs/>
        </w:rPr>
        <w:t>ā</w:t>
      </w:r>
      <w:r w:rsidRPr="001C653C">
        <w:rPr>
          <w:rFonts w:ascii="Times New Roman" w:hAnsi="Times New Roman" w:cs="Times New Roman"/>
          <w:b/>
          <w:bCs/>
        </w:rPr>
        <w:t>rejas noteikumi</w:t>
      </w:r>
    </w:p>
    <w:p w14:paraId="75617EB1" w14:textId="77777777" w:rsidR="001C653C" w:rsidRPr="001C653C" w:rsidRDefault="001C653C" w:rsidP="001C653C">
      <w:pPr>
        <w:spacing w:after="0" w:line="276" w:lineRule="auto"/>
        <w:ind w:left="360"/>
        <w:contextualSpacing/>
        <w:jc w:val="center"/>
        <w:rPr>
          <w:rFonts w:ascii="Times New Roman" w:hAnsi="Times New Roman" w:cs="Times New Roman"/>
          <w:b/>
          <w:bCs/>
        </w:rPr>
      </w:pPr>
    </w:p>
    <w:p w14:paraId="384642C3" w14:textId="0F8A0B3E" w:rsidR="001C653C" w:rsidRPr="001C653C" w:rsidRDefault="001C653C" w:rsidP="001C653C">
      <w:pPr>
        <w:numPr>
          <w:ilvl w:val="0"/>
          <w:numId w:val="7"/>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Pašvaldība papildu Saistošo noteikumu 26.</w:t>
      </w:r>
      <w:r w:rsidR="007144BB">
        <w:rPr>
          <w:rFonts w:ascii="Times New Roman" w:hAnsi="Times New Roman" w:cs="Times New Roman"/>
        </w:rPr>
        <w:t> </w:t>
      </w:r>
      <w:r w:rsidRPr="001C653C">
        <w:rPr>
          <w:rFonts w:ascii="Times New Roman" w:hAnsi="Times New Roman" w:cs="Times New Roman"/>
        </w:rPr>
        <w:t>punktā minētajām iestādēm no bijušās Madonas novada pašvaldības un bijušās Varakļānu novada pašvaldības ir pārņēmusi šādas iestādes, kuras tiks reorganizētas šajos pārejas noteiktumos noteiktajā kārtībā:</w:t>
      </w:r>
    </w:p>
    <w:p w14:paraId="7A7C136B" w14:textId="77777777" w:rsidR="001C653C" w:rsidRPr="001C653C" w:rsidRDefault="001C653C" w:rsidP="001C653C">
      <w:pPr>
        <w:numPr>
          <w:ilvl w:val="1"/>
          <w:numId w:val="7"/>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Pašvaldības iestāde “Madonas novada un Varakļānu novada bāriņtiesa”;</w:t>
      </w:r>
    </w:p>
    <w:p w14:paraId="0501F53F" w14:textId="77777777" w:rsidR="001C653C" w:rsidRPr="001C653C" w:rsidRDefault="001C653C" w:rsidP="001C653C">
      <w:pPr>
        <w:numPr>
          <w:ilvl w:val="1"/>
          <w:numId w:val="7"/>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Pašvaldības iestāde “Madonas novada un Varakļānu novada pašvaldības policija”;</w:t>
      </w:r>
    </w:p>
    <w:p w14:paraId="372A31A7" w14:textId="77777777" w:rsidR="001C653C" w:rsidRPr="001C653C" w:rsidRDefault="001C653C" w:rsidP="001C653C">
      <w:pPr>
        <w:numPr>
          <w:ilvl w:val="1"/>
          <w:numId w:val="7"/>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Pašvaldības iestāde “Varakļānu novada pansionāts “Varavīksne””;</w:t>
      </w:r>
    </w:p>
    <w:p w14:paraId="68BF9D3F" w14:textId="77777777" w:rsidR="001C653C" w:rsidRPr="001C653C" w:rsidRDefault="001C653C" w:rsidP="001C653C">
      <w:pPr>
        <w:numPr>
          <w:ilvl w:val="1"/>
          <w:numId w:val="7"/>
        </w:numPr>
        <w:spacing w:line="276" w:lineRule="auto"/>
        <w:ind w:left="1134" w:hanging="567"/>
        <w:contextualSpacing/>
        <w:rPr>
          <w:rFonts w:ascii="Times New Roman" w:hAnsi="Times New Roman" w:cs="Times New Roman"/>
        </w:rPr>
      </w:pPr>
      <w:r w:rsidRPr="001C653C">
        <w:rPr>
          <w:rFonts w:ascii="Times New Roman" w:hAnsi="Times New Roman" w:cs="Times New Roman"/>
        </w:rPr>
        <w:t xml:space="preserve">Pašvaldības iestāde iestādes “Varakļānu novada pašvaldības centrālā pārvalde”; </w:t>
      </w:r>
    </w:p>
    <w:p w14:paraId="1A0061F7" w14:textId="77777777" w:rsidR="001C653C" w:rsidRPr="001C653C" w:rsidRDefault="001C653C" w:rsidP="001C653C">
      <w:pPr>
        <w:numPr>
          <w:ilvl w:val="1"/>
          <w:numId w:val="7"/>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Pašvaldības iestāde “Varakļānu novada kultūras centrs”;</w:t>
      </w:r>
    </w:p>
    <w:p w14:paraId="1BBAFFAC" w14:textId="77777777" w:rsidR="001C653C" w:rsidRPr="001C653C" w:rsidRDefault="001C653C" w:rsidP="001C653C">
      <w:pPr>
        <w:numPr>
          <w:ilvl w:val="1"/>
          <w:numId w:val="7"/>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Pašvaldības iestāde “Varakļānu novada muzejs”;</w:t>
      </w:r>
    </w:p>
    <w:p w14:paraId="6FEF3323" w14:textId="77777777" w:rsidR="001C653C" w:rsidRPr="001C653C" w:rsidRDefault="001C653C" w:rsidP="001C653C">
      <w:pPr>
        <w:numPr>
          <w:ilvl w:val="1"/>
          <w:numId w:val="7"/>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 xml:space="preserve">Pašvaldības iestāde “Stirnienes </w:t>
      </w:r>
      <w:proofErr w:type="spellStart"/>
      <w:r w:rsidRPr="001C653C">
        <w:rPr>
          <w:rFonts w:ascii="Times New Roman" w:hAnsi="Times New Roman" w:cs="Times New Roman"/>
        </w:rPr>
        <w:t>feldšerpunkts</w:t>
      </w:r>
      <w:proofErr w:type="spellEnd"/>
      <w:r w:rsidRPr="001C653C">
        <w:rPr>
          <w:rFonts w:ascii="Times New Roman" w:hAnsi="Times New Roman" w:cs="Times New Roman"/>
        </w:rPr>
        <w:t>”;</w:t>
      </w:r>
    </w:p>
    <w:p w14:paraId="4689B4C2" w14:textId="77777777" w:rsidR="001C653C" w:rsidRPr="001C653C" w:rsidRDefault="001C653C" w:rsidP="001C653C">
      <w:pPr>
        <w:numPr>
          <w:ilvl w:val="1"/>
          <w:numId w:val="7"/>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 xml:space="preserve">Pašvaldības iestāde “Murmastienes </w:t>
      </w:r>
      <w:proofErr w:type="spellStart"/>
      <w:r w:rsidRPr="001C653C">
        <w:rPr>
          <w:rFonts w:ascii="Times New Roman" w:hAnsi="Times New Roman" w:cs="Times New Roman"/>
        </w:rPr>
        <w:t>feldšerpunkts</w:t>
      </w:r>
      <w:proofErr w:type="spellEnd"/>
      <w:r w:rsidRPr="001C653C">
        <w:rPr>
          <w:rFonts w:ascii="Times New Roman" w:hAnsi="Times New Roman" w:cs="Times New Roman"/>
        </w:rPr>
        <w:t>”;</w:t>
      </w:r>
    </w:p>
    <w:p w14:paraId="2BE857CF" w14:textId="77777777" w:rsidR="001C653C" w:rsidRPr="001C653C" w:rsidRDefault="001C653C" w:rsidP="001C653C">
      <w:pPr>
        <w:numPr>
          <w:ilvl w:val="1"/>
          <w:numId w:val="7"/>
        </w:numPr>
        <w:spacing w:after="0" w:line="276" w:lineRule="auto"/>
        <w:ind w:left="1134" w:hanging="567"/>
        <w:contextualSpacing/>
        <w:jc w:val="both"/>
        <w:rPr>
          <w:rFonts w:ascii="Times New Roman" w:hAnsi="Times New Roman" w:cs="Times New Roman"/>
        </w:rPr>
      </w:pPr>
      <w:r w:rsidRPr="001C653C">
        <w:rPr>
          <w:rFonts w:ascii="Times New Roman" w:hAnsi="Times New Roman" w:cs="Times New Roman"/>
        </w:rPr>
        <w:t>Pašvaldības iestāde “Jauniešu centrs “Aplis””;</w:t>
      </w:r>
    </w:p>
    <w:p w14:paraId="0B7D782B" w14:textId="77777777" w:rsidR="001C653C" w:rsidRPr="001C653C" w:rsidRDefault="001C653C" w:rsidP="001C653C">
      <w:pPr>
        <w:numPr>
          <w:ilvl w:val="1"/>
          <w:numId w:val="7"/>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Pašvaldības iestāde “Varakļānu novada Dzimtsarakstu nodaļa”;</w:t>
      </w:r>
    </w:p>
    <w:p w14:paraId="6777C689" w14:textId="77777777" w:rsidR="001C653C" w:rsidRPr="001C653C" w:rsidRDefault="001C653C" w:rsidP="001C653C">
      <w:pPr>
        <w:numPr>
          <w:ilvl w:val="1"/>
          <w:numId w:val="7"/>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Pašvaldības iestāde “Varakļānu tautas bibliotēka”;</w:t>
      </w:r>
    </w:p>
    <w:p w14:paraId="79086975" w14:textId="77777777" w:rsidR="001C653C" w:rsidRPr="001C653C" w:rsidRDefault="001C653C" w:rsidP="001C653C">
      <w:pPr>
        <w:numPr>
          <w:ilvl w:val="1"/>
          <w:numId w:val="7"/>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Pašvaldības iestāde “Stirnienes bibliotēka”;</w:t>
      </w:r>
    </w:p>
    <w:p w14:paraId="52C298BA" w14:textId="77777777" w:rsidR="001C653C" w:rsidRPr="001C653C" w:rsidRDefault="001C653C" w:rsidP="001C653C">
      <w:pPr>
        <w:numPr>
          <w:ilvl w:val="1"/>
          <w:numId w:val="7"/>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Pašvaldības iestāde “Murmastienes bibliotēka”;</w:t>
      </w:r>
    </w:p>
    <w:p w14:paraId="0E69EEB7" w14:textId="77777777" w:rsidR="001C653C" w:rsidRPr="001C653C" w:rsidRDefault="001C653C" w:rsidP="001C653C">
      <w:pPr>
        <w:numPr>
          <w:ilvl w:val="1"/>
          <w:numId w:val="7"/>
        </w:numPr>
        <w:spacing w:after="0" w:line="276" w:lineRule="auto"/>
        <w:ind w:left="1418" w:hanging="851"/>
        <w:contextualSpacing/>
        <w:jc w:val="both"/>
        <w:rPr>
          <w:rFonts w:ascii="Times New Roman" w:hAnsi="Times New Roman" w:cs="Times New Roman"/>
        </w:rPr>
      </w:pPr>
      <w:r w:rsidRPr="001C653C">
        <w:rPr>
          <w:rFonts w:ascii="Times New Roman" w:hAnsi="Times New Roman" w:cs="Times New Roman"/>
        </w:rPr>
        <w:t>Pašvaldības iestāde “Varakļānu novada pašvaldības Sociālais dienests”.</w:t>
      </w:r>
    </w:p>
    <w:p w14:paraId="10F79F7A" w14:textId="070668C6" w:rsidR="001C653C" w:rsidRPr="001C653C" w:rsidRDefault="001C653C" w:rsidP="001C653C">
      <w:pPr>
        <w:numPr>
          <w:ilvl w:val="0"/>
          <w:numId w:val="7"/>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Līdz 2025.</w:t>
      </w:r>
      <w:r w:rsidR="007144BB">
        <w:rPr>
          <w:rFonts w:ascii="Times New Roman" w:hAnsi="Times New Roman" w:cs="Times New Roman"/>
        </w:rPr>
        <w:t> </w:t>
      </w:r>
      <w:r w:rsidRPr="001C653C">
        <w:rPr>
          <w:rFonts w:ascii="Times New Roman" w:hAnsi="Times New Roman" w:cs="Times New Roman"/>
        </w:rPr>
        <w:t>gada 31.</w:t>
      </w:r>
      <w:r w:rsidR="007144BB">
        <w:rPr>
          <w:rFonts w:ascii="Times New Roman" w:hAnsi="Times New Roman" w:cs="Times New Roman"/>
        </w:rPr>
        <w:t> </w:t>
      </w:r>
      <w:r w:rsidRPr="001C653C">
        <w:rPr>
          <w:rFonts w:ascii="Times New Roman" w:hAnsi="Times New Roman" w:cs="Times New Roman"/>
        </w:rPr>
        <w:t xml:space="preserve">decembrim, veicot iestādes iekšēju reorganizāciju, bijušās Madonas novada pašvaldības un bijušās Varakļānu novada pašvaldības kopīgā iestāde “Madonas novada un Varakļānu novada bāriņtiesa” tiek reorganizēta par Pašvaldības iestādi “Madonas novada bāriņtiesa”. </w:t>
      </w:r>
    </w:p>
    <w:p w14:paraId="06ADB941" w14:textId="18AD0680" w:rsidR="001C653C" w:rsidRPr="001C653C" w:rsidRDefault="001C653C" w:rsidP="001C653C">
      <w:pPr>
        <w:numPr>
          <w:ilvl w:val="0"/>
          <w:numId w:val="7"/>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Līdz 2025.</w:t>
      </w:r>
      <w:r w:rsidR="007144BB">
        <w:rPr>
          <w:rFonts w:ascii="Times New Roman" w:hAnsi="Times New Roman" w:cs="Times New Roman"/>
        </w:rPr>
        <w:t> </w:t>
      </w:r>
      <w:r w:rsidRPr="001C653C">
        <w:rPr>
          <w:rFonts w:ascii="Times New Roman" w:hAnsi="Times New Roman" w:cs="Times New Roman"/>
        </w:rPr>
        <w:t>gada 31.</w:t>
      </w:r>
      <w:r w:rsidR="007144BB">
        <w:rPr>
          <w:rFonts w:ascii="Times New Roman" w:hAnsi="Times New Roman" w:cs="Times New Roman"/>
        </w:rPr>
        <w:t> </w:t>
      </w:r>
      <w:r w:rsidRPr="001C653C">
        <w:rPr>
          <w:rFonts w:ascii="Times New Roman" w:hAnsi="Times New Roman" w:cs="Times New Roman"/>
        </w:rPr>
        <w:t>decembrim, veicot iestādes iekšēju reorganizāciju, bijušās Madonas novada pašvaldības un bijušās Varakļānu novada pašvaldības kopīgā iestāde “Madonas novada un Varakļānu novada pašvaldības policija” tiek reorganizēta par Pašvaldības iestādi “Madonas novada pašvaldības policija”.</w:t>
      </w:r>
    </w:p>
    <w:p w14:paraId="51A8B35A" w14:textId="40DF287A" w:rsidR="001C653C" w:rsidRPr="001C653C" w:rsidRDefault="001C653C" w:rsidP="001C653C">
      <w:pPr>
        <w:numPr>
          <w:ilvl w:val="0"/>
          <w:numId w:val="7"/>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Noslēdzoties bijušās Madonas novada pašvaldības un bijušās Varakļānu novada pašvaldības kopīgo iestāžu “Madonas novada un Varakļānu novada bāriņtiesa” un “Madonas novada un Varakļānu novada pašvaldības policija” šo pārejas noteikumu 2. un 3.</w:t>
      </w:r>
      <w:r w:rsidR="007144BB">
        <w:rPr>
          <w:rFonts w:ascii="Times New Roman" w:hAnsi="Times New Roman" w:cs="Times New Roman"/>
        </w:rPr>
        <w:t> </w:t>
      </w:r>
      <w:r w:rsidRPr="001C653C">
        <w:rPr>
          <w:rFonts w:ascii="Times New Roman" w:hAnsi="Times New Roman" w:cs="Times New Roman"/>
        </w:rPr>
        <w:t>punktā minētajai iekšējai reorganizācijai, beidz pastāvēt Pašvaldības institūcija “Madonas novada un Varakļānu novada kopīgo iestāžu uzraudzības padome”.</w:t>
      </w:r>
    </w:p>
    <w:p w14:paraId="4FF55B23" w14:textId="1D3AEC6A" w:rsidR="001C653C" w:rsidRPr="001C653C" w:rsidRDefault="001C653C" w:rsidP="001C653C">
      <w:pPr>
        <w:numPr>
          <w:ilvl w:val="0"/>
          <w:numId w:val="7"/>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Līdz 2025.</w:t>
      </w:r>
      <w:r w:rsidR="007144BB">
        <w:rPr>
          <w:rFonts w:ascii="Times New Roman" w:hAnsi="Times New Roman" w:cs="Times New Roman"/>
        </w:rPr>
        <w:t> </w:t>
      </w:r>
      <w:r w:rsidRPr="001C653C">
        <w:rPr>
          <w:rFonts w:ascii="Times New Roman" w:hAnsi="Times New Roman" w:cs="Times New Roman"/>
        </w:rPr>
        <w:t>gada 31.</w:t>
      </w:r>
      <w:r w:rsidR="007144BB">
        <w:rPr>
          <w:rFonts w:ascii="Times New Roman" w:hAnsi="Times New Roman" w:cs="Times New Roman"/>
        </w:rPr>
        <w:t> </w:t>
      </w:r>
      <w:r w:rsidRPr="001C653C">
        <w:rPr>
          <w:rFonts w:ascii="Times New Roman" w:hAnsi="Times New Roman" w:cs="Times New Roman"/>
        </w:rPr>
        <w:t>decembrim, veicot iestādes iekšēju reorganizāciju, iestāde  “Varakļānu novada pansionāts “Varavīksne”” tiek reorganizēta par Pašvaldības iestādi “Varakļānu sociālās aprūpes centrs “Varavīksne””.</w:t>
      </w:r>
    </w:p>
    <w:p w14:paraId="12B62695" w14:textId="39910976" w:rsidR="001C653C" w:rsidRPr="001C653C" w:rsidRDefault="001C653C" w:rsidP="001C653C">
      <w:pPr>
        <w:numPr>
          <w:ilvl w:val="0"/>
          <w:numId w:val="7"/>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Līdz 2025.</w:t>
      </w:r>
      <w:r w:rsidR="007144BB">
        <w:rPr>
          <w:rFonts w:ascii="Times New Roman" w:hAnsi="Times New Roman" w:cs="Times New Roman"/>
        </w:rPr>
        <w:t> </w:t>
      </w:r>
      <w:r w:rsidRPr="001C653C">
        <w:rPr>
          <w:rFonts w:ascii="Times New Roman" w:hAnsi="Times New Roman" w:cs="Times New Roman"/>
        </w:rPr>
        <w:t>gada 31.</w:t>
      </w:r>
      <w:r w:rsidR="007144BB">
        <w:rPr>
          <w:rFonts w:ascii="Times New Roman" w:hAnsi="Times New Roman" w:cs="Times New Roman"/>
        </w:rPr>
        <w:t> </w:t>
      </w:r>
      <w:r w:rsidRPr="001C653C">
        <w:rPr>
          <w:rFonts w:ascii="Times New Roman" w:hAnsi="Times New Roman" w:cs="Times New Roman"/>
        </w:rPr>
        <w:t xml:space="preserve">decembrim tiek izveidota jauna Pašvaldības iestāde “Varakļānu apvienības pārvalde”, apvienojot Pašvaldības iestādes “Varakļānu novada pašvaldības centrālā pārvalde”, “Varakļānu novada kultūras centrs”, “Varakļānu novada muzejs”, “Stirnienes </w:t>
      </w:r>
      <w:proofErr w:type="spellStart"/>
      <w:r w:rsidRPr="001C653C">
        <w:rPr>
          <w:rFonts w:ascii="Times New Roman" w:hAnsi="Times New Roman" w:cs="Times New Roman"/>
        </w:rPr>
        <w:t>feldšerpunkts</w:t>
      </w:r>
      <w:proofErr w:type="spellEnd"/>
      <w:r w:rsidRPr="001C653C">
        <w:rPr>
          <w:rFonts w:ascii="Times New Roman" w:hAnsi="Times New Roman" w:cs="Times New Roman"/>
        </w:rPr>
        <w:t xml:space="preserve">”, “Murmastienes </w:t>
      </w:r>
      <w:proofErr w:type="spellStart"/>
      <w:r w:rsidRPr="001C653C">
        <w:rPr>
          <w:rFonts w:ascii="Times New Roman" w:hAnsi="Times New Roman" w:cs="Times New Roman"/>
        </w:rPr>
        <w:t>feldšerpunkts</w:t>
      </w:r>
      <w:proofErr w:type="spellEnd"/>
      <w:r w:rsidRPr="001C653C">
        <w:rPr>
          <w:rFonts w:ascii="Times New Roman" w:hAnsi="Times New Roman" w:cs="Times New Roman"/>
        </w:rPr>
        <w:t>” un “Jauniešu centrs “Aplis””.</w:t>
      </w:r>
    </w:p>
    <w:p w14:paraId="70F2E5F0" w14:textId="7AFFE9E8" w:rsidR="001C653C" w:rsidRPr="001C653C" w:rsidRDefault="001C653C" w:rsidP="001C653C">
      <w:pPr>
        <w:numPr>
          <w:ilvl w:val="0"/>
          <w:numId w:val="7"/>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Līdz 2025.</w:t>
      </w:r>
      <w:r w:rsidR="007144BB">
        <w:rPr>
          <w:rFonts w:ascii="Times New Roman" w:hAnsi="Times New Roman" w:cs="Times New Roman"/>
        </w:rPr>
        <w:t> </w:t>
      </w:r>
      <w:r w:rsidRPr="001C653C">
        <w:rPr>
          <w:rFonts w:ascii="Times New Roman" w:hAnsi="Times New Roman" w:cs="Times New Roman"/>
        </w:rPr>
        <w:t>gada 31.</w:t>
      </w:r>
      <w:r w:rsidR="007144BB">
        <w:rPr>
          <w:rFonts w:ascii="Times New Roman" w:hAnsi="Times New Roman" w:cs="Times New Roman"/>
        </w:rPr>
        <w:t> </w:t>
      </w:r>
      <w:r w:rsidRPr="001C653C">
        <w:rPr>
          <w:rFonts w:ascii="Times New Roman" w:hAnsi="Times New Roman" w:cs="Times New Roman"/>
        </w:rPr>
        <w:t>decembrim Pašvaldības iestādi “Varakļānu novada Dzimtsarakstu nodaļa” pievieno Pašvaldības iestādei “Madonas novada Centrālā administrācija”, – rezultātā pievienojamā Pašvaldības iestāde beidz pastāvēt.</w:t>
      </w:r>
    </w:p>
    <w:p w14:paraId="316C10CA" w14:textId="68FAE905" w:rsidR="001C653C" w:rsidRPr="001C653C" w:rsidRDefault="001C653C" w:rsidP="001C653C">
      <w:pPr>
        <w:numPr>
          <w:ilvl w:val="0"/>
          <w:numId w:val="7"/>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Līdz 2025.</w:t>
      </w:r>
      <w:r w:rsidR="007144BB">
        <w:rPr>
          <w:rFonts w:ascii="Times New Roman" w:hAnsi="Times New Roman" w:cs="Times New Roman"/>
        </w:rPr>
        <w:t> </w:t>
      </w:r>
      <w:r w:rsidRPr="001C653C">
        <w:rPr>
          <w:rFonts w:ascii="Times New Roman" w:hAnsi="Times New Roman" w:cs="Times New Roman"/>
        </w:rPr>
        <w:t>gada 31.</w:t>
      </w:r>
      <w:r w:rsidR="007144BB">
        <w:rPr>
          <w:rFonts w:ascii="Times New Roman" w:hAnsi="Times New Roman" w:cs="Times New Roman"/>
        </w:rPr>
        <w:t> </w:t>
      </w:r>
      <w:r w:rsidRPr="001C653C">
        <w:rPr>
          <w:rFonts w:ascii="Times New Roman" w:hAnsi="Times New Roman" w:cs="Times New Roman"/>
        </w:rPr>
        <w:t>decembrim Pašvaldības iestādes “Varakļānu tautas bibliotēka”, “Stirnienes bibliotēka”, “Murmastienes bibliotēka” pievieno Pašvaldības iestādei “Madonas novada bibliotēka”, – rezultātā pievienojamās Pašvaldības iestādes beidz pastāvēt.</w:t>
      </w:r>
    </w:p>
    <w:p w14:paraId="19CCDEBE" w14:textId="7864C716" w:rsidR="001C653C" w:rsidRPr="001C653C" w:rsidRDefault="001C653C" w:rsidP="001C653C">
      <w:pPr>
        <w:numPr>
          <w:ilvl w:val="0"/>
          <w:numId w:val="7"/>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lastRenderedPageBreak/>
        <w:t>Līdz 2025.</w:t>
      </w:r>
      <w:r w:rsidR="007144BB">
        <w:rPr>
          <w:rFonts w:ascii="Times New Roman" w:hAnsi="Times New Roman" w:cs="Times New Roman"/>
        </w:rPr>
        <w:t> </w:t>
      </w:r>
      <w:r w:rsidRPr="001C653C">
        <w:rPr>
          <w:rFonts w:ascii="Times New Roman" w:hAnsi="Times New Roman" w:cs="Times New Roman"/>
        </w:rPr>
        <w:t>gada 31.</w:t>
      </w:r>
      <w:r w:rsidR="007144BB">
        <w:rPr>
          <w:rFonts w:ascii="Times New Roman" w:hAnsi="Times New Roman" w:cs="Times New Roman"/>
        </w:rPr>
        <w:t> </w:t>
      </w:r>
      <w:r w:rsidRPr="001C653C">
        <w:rPr>
          <w:rFonts w:ascii="Times New Roman" w:hAnsi="Times New Roman" w:cs="Times New Roman"/>
        </w:rPr>
        <w:t>decembrim Pašvaldības iestādi “Varakļānu novada pašvaldības Sociālais dienests” pievieno Pašvaldības iestādei “Madonas novada Sociālais dienests”, – rezultātā pievienojamā Pašvaldības iestāde beidz pastāvēt.</w:t>
      </w:r>
    </w:p>
    <w:p w14:paraId="6389CBD4" w14:textId="4D367FD1" w:rsidR="001C653C" w:rsidRPr="001C653C" w:rsidRDefault="001C653C" w:rsidP="001C653C">
      <w:pPr>
        <w:numPr>
          <w:ilvl w:val="0"/>
          <w:numId w:val="7"/>
        </w:numPr>
        <w:spacing w:after="0" w:line="276" w:lineRule="auto"/>
        <w:ind w:left="567" w:hanging="567"/>
        <w:contextualSpacing/>
        <w:jc w:val="both"/>
        <w:rPr>
          <w:rFonts w:ascii="Times New Roman" w:hAnsi="Times New Roman" w:cs="Times New Roman"/>
        </w:rPr>
      </w:pPr>
      <w:r w:rsidRPr="001C653C">
        <w:rPr>
          <w:rFonts w:ascii="Times New Roman" w:hAnsi="Times New Roman" w:cs="Times New Roman"/>
        </w:rPr>
        <w:t>Pašvaldība papildu Saistošo noteikumu 30.</w:t>
      </w:r>
      <w:r w:rsidR="007144BB">
        <w:rPr>
          <w:rFonts w:ascii="Times New Roman" w:hAnsi="Times New Roman" w:cs="Times New Roman"/>
        </w:rPr>
        <w:t> </w:t>
      </w:r>
      <w:r w:rsidRPr="001C653C">
        <w:rPr>
          <w:rFonts w:ascii="Times New Roman" w:hAnsi="Times New Roman" w:cs="Times New Roman"/>
        </w:rPr>
        <w:t>punktā minētajām Pašvaldības komisijām no bijušās Madonas novada pašvaldības ir pārņēmusi Ētikas komisiju. Pēc jauna Pašvaldības ētikas kodeksa pieņemšanas tiks izbeigta Ētikas komisijas darbība.</w:t>
      </w:r>
    </w:p>
    <w:p w14:paraId="2FC06586" w14:textId="77777777" w:rsidR="000C0160" w:rsidRPr="000C0160" w:rsidRDefault="000C0160" w:rsidP="007144BB">
      <w:pPr>
        <w:spacing w:after="0" w:line="276" w:lineRule="auto"/>
        <w:contextualSpacing/>
        <w:jc w:val="both"/>
        <w:rPr>
          <w:rFonts w:ascii="Times New Roman" w:hAnsi="Times New Roman" w:cs="Times New Roman"/>
        </w:rPr>
      </w:pPr>
    </w:p>
    <w:p w14:paraId="7C8D6E9E" w14:textId="77777777" w:rsidR="00065159" w:rsidRPr="000C0160" w:rsidRDefault="00065159" w:rsidP="000C0160">
      <w:pPr>
        <w:pStyle w:val="Sarakstarindkopa"/>
        <w:spacing w:after="0" w:line="276" w:lineRule="auto"/>
        <w:ind w:left="567"/>
        <w:jc w:val="both"/>
        <w:rPr>
          <w:rFonts w:ascii="Times New Roman" w:hAnsi="Times New Roman" w:cs="Times New Roman"/>
        </w:rPr>
      </w:pPr>
    </w:p>
    <w:p w14:paraId="2FC523F0" w14:textId="77777777" w:rsidR="00065159" w:rsidRPr="000C0160" w:rsidRDefault="00065159" w:rsidP="000C0160">
      <w:pPr>
        <w:pStyle w:val="Sarakstarindkopa"/>
        <w:spacing w:after="0" w:line="276" w:lineRule="auto"/>
        <w:ind w:left="567"/>
        <w:jc w:val="both"/>
        <w:rPr>
          <w:rFonts w:ascii="Times New Roman" w:hAnsi="Times New Roman" w:cs="Times New Roma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660"/>
        <w:gridCol w:w="411"/>
      </w:tblGrid>
      <w:tr w:rsidR="00A624C3" w:rsidRPr="000C0160" w14:paraId="26B46299" w14:textId="77777777" w:rsidTr="00492D47">
        <w:trPr>
          <w:tblCellSpacing w:w="0" w:type="dxa"/>
        </w:trPr>
        <w:tc>
          <w:tcPr>
            <w:tcW w:w="9300" w:type="dxa"/>
            <w:shd w:val="clear" w:color="auto" w:fill="FFFFFF"/>
          </w:tcPr>
          <w:p w14:paraId="6A9C556A" w14:textId="77777777" w:rsidR="00A624C3" w:rsidRPr="000C0160" w:rsidRDefault="00A624C3" w:rsidP="000C0160">
            <w:pPr>
              <w:spacing w:after="0" w:line="276" w:lineRule="auto"/>
              <w:ind w:right="-2"/>
              <w:rPr>
                <w:rFonts w:ascii="Times New Roman" w:hAnsi="Times New Roman" w:cs="Times New Roman"/>
                <w:lang w:eastAsia="lv-LV"/>
              </w:rPr>
            </w:pPr>
          </w:p>
          <w:p w14:paraId="0A85BF71" w14:textId="77777777" w:rsidR="00A624C3" w:rsidRPr="000C0160" w:rsidRDefault="00A624C3" w:rsidP="000C0160">
            <w:pPr>
              <w:shd w:val="clear" w:color="auto" w:fill="FFFFFF"/>
              <w:spacing w:after="0" w:line="276" w:lineRule="auto"/>
              <w:rPr>
                <w:rFonts w:ascii="Times New Roman" w:hAnsi="Times New Roman" w:cs="Times New Roman"/>
                <w:color w:val="333333"/>
                <w:lang w:eastAsia="lv-LV"/>
              </w:rPr>
            </w:pPr>
            <w:r w:rsidRPr="000C0160">
              <w:rPr>
                <w:rFonts w:ascii="Times New Roman" w:hAnsi="Times New Roman" w:cs="Times New Roman"/>
                <w:color w:val="333333"/>
                <w:lang w:eastAsia="lv-LV"/>
              </w:rPr>
              <w:t>Madonas novada pašvaldības domes priekšsēdētājs</w:t>
            </w:r>
            <w:r w:rsidRPr="000C0160">
              <w:rPr>
                <w:rFonts w:ascii="Times New Roman" w:hAnsi="Times New Roman" w:cs="Times New Roman"/>
                <w:color w:val="333333"/>
                <w:lang w:eastAsia="lv-LV"/>
              </w:rPr>
              <w:tab/>
            </w:r>
            <w:r w:rsidRPr="000C0160">
              <w:rPr>
                <w:rFonts w:ascii="Times New Roman" w:hAnsi="Times New Roman" w:cs="Times New Roman"/>
                <w:color w:val="333333"/>
                <w:lang w:eastAsia="lv-LV"/>
              </w:rPr>
              <w:tab/>
              <w:t xml:space="preserve">            </w:t>
            </w:r>
            <w:r w:rsidRPr="000C0160">
              <w:rPr>
                <w:rFonts w:ascii="Times New Roman" w:hAnsi="Times New Roman" w:cs="Times New Roman"/>
                <w:color w:val="333333"/>
                <w:lang w:eastAsia="lv-LV"/>
              </w:rPr>
              <w:tab/>
              <w:t>A. </w:t>
            </w:r>
            <w:proofErr w:type="spellStart"/>
            <w:r w:rsidRPr="000C0160">
              <w:rPr>
                <w:rFonts w:ascii="Times New Roman" w:hAnsi="Times New Roman" w:cs="Times New Roman"/>
                <w:color w:val="333333"/>
                <w:lang w:eastAsia="lv-LV"/>
              </w:rPr>
              <w:t>Lungevičs</w:t>
            </w:r>
            <w:proofErr w:type="spellEnd"/>
          </w:p>
          <w:p w14:paraId="480E1629" w14:textId="77777777" w:rsidR="00A624C3" w:rsidRPr="000C0160" w:rsidRDefault="00A624C3" w:rsidP="000C0160">
            <w:pPr>
              <w:spacing w:after="0" w:line="276" w:lineRule="auto"/>
              <w:ind w:right="-2"/>
              <w:rPr>
                <w:rFonts w:ascii="Times New Roman" w:hAnsi="Times New Roman" w:cs="Times New Roman"/>
                <w:lang w:eastAsia="lv-LV"/>
              </w:rPr>
            </w:pPr>
          </w:p>
        </w:tc>
        <w:tc>
          <w:tcPr>
            <w:tcW w:w="450" w:type="dxa"/>
            <w:shd w:val="clear" w:color="auto" w:fill="FFFFFF"/>
            <w:vAlign w:val="center"/>
          </w:tcPr>
          <w:p w14:paraId="5F750101" w14:textId="77777777" w:rsidR="00A624C3" w:rsidRPr="000C0160" w:rsidRDefault="00A624C3" w:rsidP="000C0160">
            <w:pPr>
              <w:spacing w:after="0" w:line="276" w:lineRule="auto"/>
              <w:ind w:right="-2"/>
              <w:rPr>
                <w:rFonts w:ascii="Times New Roman" w:hAnsi="Times New Roman" w:cs="Times New Roman"/>
                <w:lang w:eastAsia="lv-LV"/>
              </w:rPr>
            </w:pPr>
          </w:p>
        </w:tc>
      </w:tr>
    </w:tbl>
    <w:p w14:paraId="5FC09C24" w14:textId="3F98F92F" w:rsidR="00065159" w:rsidRPr="00724085" w:rsidRDefault="00065159" w:rsidP="00A624C3">
      <w:pPr>
        <w:pStyle w:val="Sarakstarindkopa"/>
        <w:spacing w:after="0" w:line="276" w:lineRule="auto"/>
        <w:ind w:left="567"/>
        <w:jc w:val="right"/>
        <w:rPr>
          <w:rFonts w:ascii="Times New Roman" w:hAnsi="Times New Roman" w:cs="Times New Roman"/>
        </w:rPr>
      </w:pPr>
    </w:p>
    <w:sectPr w:rsidR="00065159" w:rsidRPr="00724085" w:rsidSect="00A624C3">
      <w:footerReference w:type="default" r:id="rId19"/>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76B2" w14:textId="77777777" w:rsidR="006A17C3" w:rsidRDefault="006A17C3" w:rsidP="00352F15">
      <w:pPr>
        <w:spacing w:after="0" w:line="240" w:lineRule="auto"/>
      </w:pPr>
      <w:r>
        <w:separator/>
      </w:r>
    </w:p>
  </w:endnote>
  <w:endnote w:type="continuationSeparator" w:id="0">
    <w:p w14:paraId="0839BCFB" w14:textId="77777777" w:rsidR="006A17C3" w:rsidRDefault="006A17C3" w:rsidP="0035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13D7" w14:textId="6B2EE1EA" w:rsidR="00A624C3" w:rsidRPr="00FC05D1" w:rsidRDefault="00A624C3" w:rsidP="00A624C3">
    <w:pPr>
      <w:pStyle w:val="Kjene"/>
      <w:rPr>
        <w:rFonts w:ascii="Times New Roman" w:hAnsi="Times New Roman" w:cs="Times New Roman"/>
        <w:lang w:eastAsia="lv-LV"/>
      </w:rPr>
    </w:pPr>
    <w:r w:rsidRPr="00FC05D1">
      <w:rPr>
        <w:rFonts w:ascii="Times New Roman" w:hAnsi="Times New Roman" w:cs="Times New Roman"/>
        <w:sz w:val="20"/>
        <w:szCs w:val="20"/>
        <w:lang w:eastAsia="lv-LV"/>
      </w:rPr>
      <w:t>DOKUMENTS PARAKSTĪTS AR DROŠU ELEKTRONISKO PARAKSTU UN SATUR LAIKA ZĪMOGU</w:t>
    </w:r>
  </w:p>
  <w:p w14:paraId="08E10984" w14:textId="736B01BF" w:rsidR="00A624C3" w:rsidRDefault="00A624C3">
    <w:pPr>
      <w:pStyle w:val="Kjene"/>
    </w:pPr>
  </w:p>
  <w:p w14:paraId="625DE476" w14:textId="77777777" w:rsidR="00352F15" w:rsidRDefault="00352F1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61F21" w14:textId="77777777" w:rsidR="006A17C3" w:rsidRDefault="006A17C3" w:rsidP="00352F15">
      <w:pPr>
        <w:spacing w:after="0" w:line="240" w:lineRule="auto"/>
      </w:pPr>
      <w:r>
        <w:separator/>
      </w:r>
    </w:p>
  </w:footnote>
  <w:footnote w:type="continuationSeparator" w:id="0">
    <w:p w14:paraId="185BCAB2" w14:textId="77777777" w:rsidR="006A17C3" w:rsidRDefault="006A17C3" w:rsidP="00352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0309"/>
    <w:multiLevelType w:val="hybridMultilevel"/>
    <w:tmpl w:val="24BEE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962DCA"/>
    <w:multiLevelType w:val="hybridMultilevel"/>
    <w:tmpl w:val="FABC8A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3508E0"/>
    <w:multiLevelType w:val="hybridMultilevel"/>
    <w:tmpl w:val="BE345A5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4654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33E7DD2"/>
    <w:multiLevelType w:val="hybridMultilevel"/>
    <w:tmpl w:val="BC4E7EA6"/>
    <w:lvl w:ilvl="0" w:tplc="5D26DCD0">
      <w:start w:val="1"/>
      <w:numFmt w:val="upperRoman"/>
      <w:lvlText w:val="%1."/>
      <w:lvlJc w:val="left"/>
      <w:pPr>
        <w:ind w:left="1080" w:hanging="720"/>
      </w:pPr>
      <w:rPr>
        <w:rFonts w:hint="default"/>
      </w:rPr>
    </w:lvl>
    <w:lvl w:ilvl="1" w:tplc="1F8EE8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1B4C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7E2377"/>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453397142">
    <w:abstractNumId w:val="6"/>
  </w:num>
  <w:num w:numId="2" w16cid:durableId="191380801">
    <w:abstractNumId w:val="4"/>
  </w:num>
  <w:num w:numId="3" w16cid:durableId="2361551">
    <w:abstractNumId w:val="2"/>
  </w:num>
  <w:num w:numId="4" w16cid:durableId="1762994786">
    <w:abstractNumId w:val="3"/>
  </w:num>
  <w:num w:numId="5" w16cid:durableId="412439243">
    <w:abstractNumId w:val="1"/>
  </w:num>
  <w:num w:numId="6" w16cid:durableId="1422141686">
    <w:abstractNumId w:val="0"/>
  </w:num>
  <w:num w:numId="7" w16cid:durableId="1211069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57"/>
    <w:rsid w:val="00000ADA"/>
    <w:rsid w:val="0001064A"/>
    <w:rsid w:val="000119F3"/>
    <w:rsid w:val="00011B87"/>
    <w:rsid w:val="00014403"/>
    <w:rsid w:val="0001472B"/>
    <w:rsid w:val="00014B8E"/>
    <w:rsid w:val="00015860"/>
    <w:rsid w:val="00015CD4"/>
    <w:rsid w:val="0002224C"/>
    <w:rsid w:val="00024ADB"/>
    <w:rsid w:val="0002505A"/>
    <w:rsid w:val="00026651"/>
    <w:rsid w:val="00026FB3"/>
    <w:rsid w:val="0003116F"/>
    <w:rsid w:val="000313FC"/>
    <w:rsid w:val="00031814"/>
    <w:rsid w:val="00031EA9"/>
    <w:rsid w:val="0003478B"/>
    <w:rsid w:val="0003769D"/>
    <w:rsid w:val="00041DAC"/>
    <w:rsid w:val="000506D0"/>
    <w:rsid w:val="000510C8"/>
    <w:rsid w:val="00051A73"/>
    <w:rsid w:val="0005766B"/>
    <w:rsid w:val="00061123"/>
    <w:rsid w:val="00061A52"/>
    <w:rsid w:val="000621C6"/>
    <w:rsid w:val="00062E7A"/>
    <w:rsid w:val="00063628"/>
    <w:rsid w:val="00063D06"/>
    <w:rsid w:val="00065159"/>
    <w:rsid w:val="000671F3"/>
    <w:rsid w:val="0007180F"/>
    <w:rsid w:val="00071D54"/>
    <w:rsid w:val="000749B5"/>
    <w:rsid w:val="00081CA3"/>
    <w:rsid w:val="00081E10"/>
    <w:rsid w:val="00084C70"/>
    <w:rsid w:val="000878C9"/>
    <w:rsid w:val="000918FB"/>
    <w:rsid w:val="0009217C"/>
    <w:rsid w:val="0009450F"/>
    <w:rsid w:val="00097D91"/>
    <w:rsid w:val="000A0AAA"/>
    <w:rsid w:val="000A0B44"/>
    <w:rsid w:val="000A0FB8"/>
    <w:rsid w:val="000A1809"/>
    <w:rsid w:val="000A3FEC"/>
    <w:rsid w:val="000A5596"/>
    <w:rsid w:val="000A6D4B"/>
    <w:rsid w:val="000B0023"/>
    <w:rsid w:val="000B391B"/>
    <w:rsid w:val="000B4397"/>
    <w:rsid w:val="000B4DF0"/>
    <w:rsid w:val="000C0160"/>
    <w:rsid w:val="000C03B9"/>
    <w:rsid w:val="000C06A8"/>
    <w:rsid w:val="000C0764"/>
    <w:rsid w:val="000C499C"/>
    <w:rsid w:val="000C647A"/>
    <w:rsid w:val="000D094B"/>
    <w:rsid w:val="000D095C"/>
    <w:rsid w:val="000D13B2"/>
    <w:rsid w:val="000D351E"/>
    <w:rsid w:val="000D47E7"/>
    <w:rsid w:val="000D5647"/>
    <w:rsid w:val="000D5BC5"/>
    <w:rsid w:val="000E078E"/>
    <w:rsid w:val="000E4ECE"/>
    <w:rsid w:val="000E5CEA"/>
    <w:rsid w:val="000E5F6D"/>
    <w:rsid w:val="000E6454"/>
    <w:rsid w:val="000F00F0"/>
    <w:rsid w:val="000F13E0"/>
    <w:rsid w:val="000F151A"/>
    <w:rsid w:val="000F43B9"/>
    <w:rsid w:val="000F6D46"/>
    <w:rsid w:val="000F7DA2"/>
    <w:rsid w:val="0010206B"/>
    <w:rsid w:val="001037B6"/>
    <w:rsid w:val="00104CAA"/>
    <w:rsid w:val="00104D23"/>
    <w:rsid w:val="00106D5C"/>
    <w:rsid w:val="00112E82"/>
    <w:rsid w:val="00116133"/>
    <w:rsid w:val="00116A0B"/>
    <w:rsid w:val="0011721C"/>
    <w:rsid w:val="001254F7"/>
    <w:rsid w:val="00126268"/>
    <w:rsid w:val="001264F2"/>
    <w:rsid w:val="00127559"/>
    <w:rsid w:val="001301B5"/>
    <w:rsid w:val="0013409E"/>
    <w:rsid w:val="00134C9A"/>
    <w:rsid w:val="00135F5D"/>
    <w:rsid w:val="001375B2"/>
    <w:rsid w:val="00141AD1"/>
    <w:rsid w:val="00141CE2"/>
    <w:rsid w:val="00143841"/>
    <w:rsid w:val="00143F4C"/>
    <w:rsid w:val="00151180"/>
    <w:rsid w:val="00156B5C"/>
    <w:rsid w:val="00157198"/>
    <w:rsid w:val="00162515"/>
    <w:rsid w:val="0016380A"/>
    <w:rsid w:val="001703CC"/>
    <w:rsid w:val="00175BC8"/>
    <w:rsid w:val="0018149F"/>
    <w:rsid w:val="00181951"/>
    <w:rsid w:val="0018245A"/>
    <w:rsid w:val="00182C31"/>
    <w:rsid w:val="00184B4C"/>
    <w:rsid w:val="00186B17"/>
    <w:rsid w:val="001878FA"/>
    <w:rsid w:val="00190AE4"/>
    <w:rsid w:val="001921CB"/>
    <w:rsid w:val="00192811"/>
    <w:rsid w:val="00193C9F"/>
    <w:rsid w:val="001948D9"/>
    <w:rsid w:val="001A4171"/>
    <w:rsid w:val="001A5607"/>
    <w:rsid w:val="001A640F"/>
    <w:rsid w:val="001B0258"/>
    <w:rsid w:val="001B2038"/>
    <w:rsid w:val="001B7C4C"/>
    <w:rsid w:val="001C2C51"/>
    <w:rsid w:val="001C49F8"/>
    <w:rsid w:val="001C653C"/>
    <w:rsid w:val="001C69AD"/>
    <w:rsid w:val="001C7D62"/>
    <w:rsid w:val="001D0BB5"/>
    <w:rsid w:val="001D21CE"/>
    <w:rsid w:val="001D3962"/>
    <w:rsid w:val="001D5590"/>
    <w:rsid w:val="001D5EDF"/>
    <w:rsid w:val="001E21D0"/>
    <w:rsid w:val="001E53A2"/>
    <w:rsid w:val="001E540E"/>
    <w:rsid w:val="001E5DFA"/>
    <w:rsid w:val="001E673C"/>
    <w:rsid w:val="001F415C"/>
    <w:rsid w:val="001F7AB2"/>
    <w:rsid w:val="002002A1"/>
    <w:rsid w:val="00207066"/>
    <w:rsid w:val="00207B7E"/>
    <w:rsid w:val="0021755C"/>
    <w:rsid w:val="0022109D"/>
    <w:rsid w:val="00221AD3"/>
    <w:rsid w:val="0022469A"/>
    <w:rsid w:val="0022554E"/>
    <w:rsid w:val="00231F76"/>
    <w:rsid w:val="002327A4"/>
    <w:rsid w:val="00234A37"/>
    <w:rsid w:val="002408D8"/>
    <w:rsid w:val="00240A05"/>
    <w:rsid w:val="00241418"/>
    <w:rsid w:val="0024480B"/>
    <w:rsid w:val="002531A5"/>
    <w:rsid w:val="00254918"/>
    <w:rsid w:val="00255A47"/>
    <w:rsid w:val="00256B0A"/>
    <w:rsid w:val="002579DA"/>
    <w:rsid w:val="00257E9E"/>
    <w:rsid w:val="00261ECC"/>
    <w:rsid w:val="00263948"/>
    <w:rsid w:val="00264E45"/>
    <w:rsid w:val="00265265"/>
    <w:rsid w:val="00270D1E"/>
    <w:rsid w:val="00271B45"/>
    <w:rsid w:val="00276493"/>
    <w:rsid w:val="002869A4"/>
    <w:rsid w:val="00287054"/>
    <w:rsid w:val="00294933"/>
    <w:rsid w:val="00294B6F"/>
    <w:rsid w:val="002A4603"/>
    <w:rsid w:val="002A5D80"/>
    <w:rsid w:val="002A6493"/>
    <w:rsid w:val="002B0224"/>
    <w:rsid w:val="002B171F"/>
    <w:rsid w:val="002B1A61"/>
    <w:rsid w:val="002B3472"/>
    <w:rsid w:val="002C00FA"/>
    <w:rsid w:val="002C1989"/>
    <w:rsid w:val="002C63E6"/>
    <w:rsid w:val="002C7FB8"/>
    <w:rsid w:val="002D1458"/>
    <w:rsid w:val="002D1EB3"/>
    <w:rsid w:val="002D3BAB"/>
    <w:rsid w:val="002D611C"/>
    <w:rsid w:val="002E0069"/>
    <w:rsid w:val="002E1542"/>
    <w:rsid w:val="002E1CD1"/>
    <w:rsid w:val="002E2536"/>
    <w:rsid w:val="002E3556"/>
    <w:rsid w:val="002E4F0F"/>
    <w:rsid w:val="002E53F3"/>
    <w:rsid w:val="002E67AF"/>
    <w:rsid w:val="002F4482"/>
    <w:rsid w:val="002F459F"/>
    <w:rsid w:val="002F6DC6"/>
    <w:rsid w:val="0030195B"/>
    <w:rsid w:val="00301D4B"/>
    <w:rsid w:val="00303F21"/>
    <w:rsid w:val="0030480A"/>
    <w:rsid w:val="00304B87"/>
    <w:rsid w:val="003053C1"/>
    <w:rsid w:val="00305F4D"/>
    <w:rsid w:val="00312DEC"/>
    <w:rsid w:val="003176E5"/>
    <w:rsid w:val="0032035E"/>
    <w:rsid w:val="00330CF9"/>
    <w:rsid w:val="00333DC1"/>
    <w:rsid w:val="00334B0B"/>
    <w:rsid w:val="00335863"/>
    <w:rsid w:val="00337227"/>
    <w:rsid w:val="00340607"/>
    <w:rsid w:val="003440DF"/>
    <w:rsid w:val="0034469E"/>
    <w:rsid w:val="00345E82"/>
    <w:rsid w:val="0034642E"/>
    <w:rsid w:val="00346CC2"/>
    <w:rsid w:val="00350246"/>
    <w:rsid w:val="00351D8E"/>
    <w:rsid w:val="00352344"/>
    <w:rsid w:val="00352F15"/>
    <w:rsid w:val="003530F7"/>
    <w:rsid w:val="003553D6"/>
    <w:rsid w:val="0035550F"/>
    <w:rsid w:val="00355A5B"/>
    <w:rsid w:val="003613EE"/>
    <w:rsid w:val="00363E33"/>
    <w:rsid w:val="00364072"/>
    <w:rsid w:val="003652B1"/>
    <w:rsid w:val="00370050"/>
    <w:rsid w:val="00371839"/>
    <w:rsid w:val="003744FD"/>
    <w:rsid w:val="00375CD4"/>
    <w:rsid w:val="00375F45"/>
    <w:rsid w:val="00376D05"/>
    <w:rsid w:val="00377ED8"/>
    <w:rsid w:val="00381195"/>
    <w:rsid w:val="0038624B"/>
    <w:rsid w:val="0039049A"/>
    <w:rsid w:val="00392359"/>
    <w:rsid w:val="00392633"/>
    <w:rsid w:val="00396A3A"/>
    <w:rsid w:val="003A0510"/>
    <w:rsid w:val="003A1C8D"/>
    <w:rsid w:val="003A450C"/>
    <w:rsid w:val="003A6F30"/>
    <w:rsid w:val="003A6F4D"/>
    <w:rsid w:val="003B473F"/>
    <w:rsid w:val="003B7845"/>
    <w:rsid w:val="003C3511"/>
    <w:rsid w:val="003C37B1"/>
    <w:rsid w:val="003C60FF"/>
    <w:rsid w:val="003C6312"/>
    <w:rsid w:val="003C782E"/>
    <w:rsid w:val="003D32BC"/>
    <w:rsid w:val="003E1520"/>
    <w:rsid w:val="003E78F4"/>
    <w:rsid w:val="003F0279"/>
    <w:rsid w:val="003F07EA"/>
    <w:rsid w:val="003F1552"/>
    <w:rsid w:val="003F2C0C"/>
    <w:rsid w:val="003F5865"/>
    <w:rsid w:val="003F5EDA"/>
    <w:rsid w:val="003F6618"/>
    <w:rsid w:val="003F707C"/>
    <w:rsid w:val="00405E07"/>
    <w:rsid w:val="00406B0F"/>
    <w:rsid w:val="004074F1"/>
    <w:rsid w:val="004100A7"/>
    <w:rsid w:val="00410A9A"/>
    <w:rsid w:val="00411CD1"/>
    <w:rsid w:val="0041453A"/>
    <w:rsid w:val="00415D9D"/>
    <w:rsid w:val="004222F4"/>
    <w:rsid w:val="00425DCC"/>
    <w:rsid w:val="004262A0"/>
    <w:rsid w:val="00427797"/>
    <w:rsid w:val="00431619"/>
    <w:rsid w:val="004337EA"/>
    <w:rsid w:val="00433E88"/>
    <w:rsid w:val="004349BE"/>
    <w:rsid w:val="004370F5"/>
    <w:rsid w:val="0043771C"/>
    <w:rsid w:val="00440E82"/>
    <w:rsid w:val="004419E9"/>
    <w:rsid w:val="00441FBA"/>
    <w:rsid w:val="00442B72"/>
    <w:rsid w:val="004466B3"/>
    <w:rsid w:val="00451981"/>
    <w:rsid w:val="00454027"/>
    <w:rsid w:val="00455A7D"/>
    <w:rsid w:val="00456965"/>
    <w:rsid w:val="00456E4F"/>
    <w:rsid w:val="00460C05"/>
    <w:rsid w:val="004671DB"/>
    <w:rsid w:val="004673C3"/>
    <w:rsid w:val="0047354B"/>
    <w:rsid w:val="00473DEE"/>
    <w:rsid w:val="00476006"/>
    <w:rsid w:val="00476F85"/>
    <w:rsid w:val="00477A7D"/>
    <w:rsid w:val="0048096D"/>
    <w:rsid w:val="00481FE4"/>
    <w:rsid w:val="004838E6"/>
    <w:rsid w:val="00487DB9"/>
    <w:rsid w:val="00490726"/>
    <w:rsid w:val="00492EA3"/>
    <w:rsid w:val="0049365E"/>
    <w:rsid w:val="004946DF"/>
    <w:rsid w:val="00497B6B"/>
    <w:rsid w:val="004A1DE7"/>
    <w:rsid w:val="004B528B"/>
    <w:rsid w:val="004C1A3C"/>
    <w:rsid w:val="004C3E11"/>
    <w:rsid w:val="004C5E6D"/>
    <w:rsid w:val="004C61F4"/>
    <w:rsid w:val="004C6557"/>
    <w:rsid w:val="004C6D58"/>
    <w:rsid w:val="004C6DB4"/>
    <w:rsid w:val="004D4248"/>
    <w:rsid w:val="004D790A"/>
    <w:rsid w:val="004F102C"/>
    <w:rsid w:val="004F4B3B"/>
    <w:rsid w:val="004F4F81"/>
    <w:rsid w:val="004F5DAB"/>
    <w:rsid w:val="004F6264"/>
    <w:rsid w:val="004F6344"/>
    <w:rsid w:val="004F63FD"/>
    <w:rsid w:val="004F7220"/>
    <w:rsid w:val="00500898"/>
    <w:rsid w:val="00500A11"/>
    <w:rsid w:val="00503077"/>
    <w:rsid w:val="005049E8"/>
    <w:rsid w:val="005078FD"/>
    <w:rsid w:val="00510E15"/>
    <w:rsid w:val="005112AD"/>
    <w:rsid w:val="00513FE9"/>
    <w:rsid w:val="0051470C"/>
    <w:rsid w:val="00516B1A"/>
    <w:rsid w:val="005200AB"/>
    <w:rsid w:val="00523DF0"/>
    <w:rsid w:val="00527E73"/>
    <w:rsid w:val="00527F11"/>
    <w:rsid w:val="0053088C"/>
    <w:rsid w:val="00531C8D"/>
    <w:rsid w:val="005356B9"/>
    <w:rsid w:val="00537337"/>
    <w:rsid w:val="00537494"/>
    <w:rsid w:val="0053753E"/>
    <w:rsid w:val="00540E10"/>
    <w:rsid w:val="0054570D"/>
    <w:rsid w:val="005474F8"/>
    <w:rsid w:val="00547512"/>
    <w:rsid w:val="0054786A"/>
    <w:rsid w:val="00551958"/>
    <w:rsid w:val="00551C0E"/>
    <w:rsid w:val="005526AE"/>
    <w:rsid w:val="0055303E"/>
    <w:rsid w:val="0055369E"/>
    <w:rsid w:val="00560D5C"/>
    <w:rsid w:val="005619E2"/>
    <w:rsid w:val="005647CA"/>
    <w:rsid w:val="00566394"/>
    <w:rsid w:val="00566CE1"/>
    <w:rsid w:val="00567097"/>
    <w:rsid w:val="00567AED"/>
    <w:rsid w:val="00573589"/>
    <w:rsid w:val="005837B6"/>
    <w:rsid w:val="00586F69"/>
    <w:rsid w:val="00590380"/>
    <w:rsid w:val="00594E69"/>
    <w:rsid w:val="005A4D09"/>
    <w:rsid w:val="005A769A"/>
    <w:rsid w:val="005B248B"/>
    <w:rsid w:val="005B552C"/>
    <w:rsid w:val="005C02CD"/>
    <w:rsid w:val="005C2748"/>
    <w:rsid w:val="005C37F0"/>
    <w:rsid w:val="005C3CC1"/>
    <w:rsid w:val="005C492C"/>
    <w:rsid w:val="005C4EF3"/>
    <w:rsid w:val="005D2241"/>
    <w:rsid w:val="005D2508"/>
    <w:rsid w:val="005D2D1C"/>
    <w:rsid w:val="005D5365"/>
    <w:rsid w:val="005E15DD"/>
    <w:rsid w:val="005E1F6B"/>
    <w:rsid w:val="005E5BC8"/>
    <w:rsid w:val="005F02B2"/>
    <w:rsid w:val="005F1C0F"/>
    <w:rsid w:val="005F40DF"/>
    <w:rsid w:val="005F55EA"/>
    <w:rsid w:val="005F5D24"/>
    <w:rsid w:val="005F7C31"/>
    <w:rsid w:val="00606573"/>
    <w:rsid w:val="00606589"/>
    <w:rsid w:val="00610F83"/>
    <w:rsid w:val="00613C4D"/>
    <w:rsid w:val="00615860"/>
    <w:rsid w:val="006160C1"/>
    <w:rsid w:val="00616386"/>
    <w:rsid w:val="00616D48"/>
    <w:rsid w:val="00617432"/>
    <w:rsid w:val="00620182"/>
    <w:rsid w:val="0062158B"/>
    <w:rsid w:val="00623A2C"/>
    <w:rsid w:val="006321A3"/>
    <w:rsid w:val="00636168"/>
    <w:rsid w:val="00640392"/>
    <w:rsid w:val="00640633"/>
    <w:rsid w:val="00643090"/>
    <w:rsid w:val="00643BBD"/>
    <w:rsid w:val="006452FF"/>
    <w:rsid w:val="006524FB"/>
    <w:rsid w:val="0065381E"/>
    <w:rsid w:val="00654F32"/>
    <w:rsid w:val="006569A6"/>
    <w:rsid w:val="006638AE"/>
    <w:rsid w:val="0066771E"/>
    <w:rsid w:val="006678CE"/>
    <w:rsid w:val="00667E63"/>
    <w:rsid w:val="00670049"/>
    <w:rsid w:val="00670249"/>
    <w:rsid w:val="00670970"/>
    <w:rsid w:val="00674F4F"/>
    <w:rsid w:val="00677DA8"/>
    <w:rsid w:val="00682B1E"/>
    <w:rsid w:val="006849F5"/>
    <w:rsid w:val="00685177"/>
    <w:rsid w:val="0068534D"/>
    <w:rsid w:val="00685860"/>
    <w:rsid w:val="00691E95"/>
    <w:rsid w:val="006940E3"/>
    <w:rsid w:val="00696415"/>
    <w:rsid w:val="006A17C3"/>
    <w:rsid w:val="006A2116"/>
    <w:rsid w:val="006A3002"/>
    <w:rsid w:val="006A4AFC"/>
    <w:rsid w:val="006A738B"/>
    <w:rsid w:val="006B5521"/>
    <w:rsid w:val="006B5BAE"/>
    <w:rsid w:val="006B768B"/>
    <w:rsid w:val="006C0B14"/>
    <w:rsid w:val="006C2087"/>
    <w:rsid w:val="006C2F7A"/>
    <w:rsid w:val="006C7B44"/>
    <w:rsid w:val="006D3F2A"/>
    <w:rsid w:val="006D4601"/>
    <w:rsid w:val="006D72C2"/>
    <w:rsid w:val="006E1141"/>
    <w:rsid w:val="006E11B6"/>
    <w:rsid w:val="006E1460"/>
    <w:rsid w:val="006E2A93"/>
    <w:rsid w:val="006E2ED7"/>
    <w:rsid w:val="006E3366"/>
    <w:rsid w:val="006E62C8"/>
    <w:rsid w:val="006E6C63"/>
    <w:rsid w:val="006E7A0B"/>
    <w:rsid w:val="006F026D"/>
    <w:rsid w:val="006F0DE6"/>
    <w:rsid w:val="006F5595"/>
    <w:rsid w:val="006F7399"/>
    <w:rsid w:val="006F7E61"/>
    <w:rsid w:val="007021E7"/>
    <w:rsid w:val="00702704"/>
    <w:rsid w:val="007041CD"/>
    <w:rsid w:val="00705E55"/>
    <w:rsid w:val="00711C1F"/>
    <w:rsid w:val="00713D69"/>
    <w:rsid w:val="007144BB"/>
    <w:rsid w:val="007205BC"/>
    <w:rsid w:val="00721881"/>
    <w:rsid w:val="0072246C"/>
    <w:rsid w:val="00723C4B"/>
    <w:rsid w:val="00724085"/>
    <w:rsid w:val="00725020"/>
    <w:rsid w:val="00725300"/>
    <w:rsid w:val="00726C52"/>
    <w:rsid w:val="00730CB6"/>
    <w:rsid w:val="00732A14"/>
    <w:rsid w:val="00732C58"/>
    <w:rsid w:val="00735963"/>
    <w:rsid w:val="00735E1C"/>
    <w:rsid w:val="00735F75"/>
    <w:rsid w:val="0073642B"/>
    <w:rsid w:val="00737E4D"/>
    <w:rsid w:val="007400DF"/>
    <w:rsid w:val="00741BDF"/>
    <w:rsid w:val="007424A5"/>
    <w:rsid w:val="00745FA1"/>
    <w:rsid w:val="00756D3E"/>
    <w:rsid w:val="00757928"/>
    <w:rsid w:val="00757A5A"/>
    <w:rsid w:val="007600D0"/>
    <w:rsid w:val="007620E7"/>
    <w:rsid w:val="007629E8"/>
    <w:rsid w:val="007632B0"/>
    <w:rsid w:val="00771732"/>
    <w:rsid w:val="00773263"/>
    <w:rsid w:val="007804A0"/>
    <w:rsid w:val="007853C3"/>
    <w:rsid w:val="00785DDF"/>
    <w:rsid w:val="00786852"/>
    <w:rsid w:val="00786AA3"/>
    <w:rsid w:val="007917F7"/>
    <w:rsid w:val="007959D0"/>
    <w:rsid w:val="007A07AE"/>
    <w:rsid w:val="007A36EE"/>
    <w:rsid w:val="007A3A82"/>
    <w:rsid w:val="007A72BF"/>
    <w:rsid w:val="007A7420"/>
    <w:rsid w:val="007B0FED"/>
    <w:rsid w:val="007B18DB"/>
    <w:rsid w:val="007B23FC"/>
    <w:rsid w:val="007B60CB"/>
    <w:rsid w:val="007B6BD3"/>
    <w:rsid w:val="007B7B18"/>
    <w:rsid w:val="007C18F4"/>
    <w:rsid w:val="007C4AF1"/>
    <w:rsid w:val="007C5384"/>
    <w:rsid w:val="007D0B48"/>
    <w:rsid w:val="007D1889"/>
    <w:rsid w:val="007D1B57"/>
    <w:rsid w:val="007D1D80"/>
    <w:rsid w:val="007D4949"/>
    <w:rsid w:val="007D5103"/>
    <w:rsid w:val="007D526D"/>
    <w:rsid w:val="007D78F8"/>
    <w:rsid w:val="007E1643"/>
    <w:rsid w:val="007E421D"/>
    <w:rsid w:val="007E5D61"/>
    <w:rsid w:val="007F0019"/>
    <w:rsid w:val="007F086C"/>
    <w:rsid w:val="007F2AF6"/>
    <w:rsid w:val="007F5F6E"/>
    <w:rsid w:val="007F7583"/>
    <w:rsid w:val="00801BFA"/>
    <w:rsid w:val="008023DA"/>
    <w:rsid w:val="00802417"/>
    <w:rsid w:val="00804C80"/>
    <w:rsid w:val="00807B52"/>
    <w:rsid w:val="008118D4"/>
    <w:rsid w:val="00811B64"/>
    <w:rsid w:val="00812497"/>
    <w:rsid w:val="00812FA6"/>
    <w:rsid w:val="00814710"/>
    <w:rsid w:val="00815242"/>
    <w:rsid w:val="00816B53"/>
    <w:rsid w:val="008171FE"/>
    <w:rsid w:val="00817892"/>
    <w:rsid w:val="00820011"/>
    <w:rsid w:val="00822B82"/>
    <w:rsid w:val="00830D23"/>
    <w:rsid w:val="00831097"/>
    <w:rsid w:val="00835BBF"/>
    <w:rsid w:val="00841F5C"/>
    <w:rsid w:val="00844497"/>
    <w:rsid w:val="00844AC9"/>
    <w:rsid w:val="008509B3"/>
    <w:rsid w:val="00851867"/>
    <w:rsid w:val="008525A2"/>
    <w:rsid w:val="00853146"/>
    <w:rsid w:val="008536E9"/>
    <w:rsid w:val="00857147"/>
    <w:rsid w:val="00861FD1"/>
    <w:rsid w:val="00862927"/>
    <w:rsid w:val="00865F5C"/>
    <w:rsid w:val="0086678B"/>
    <w:rsid w:val="00872499"/>
    <w:rsid w:val="00873353"/>
    <w:rsid w:val="00873689"/>
    <w:rsid w:val="00875E31"/>
    <w:rsid w:val="00876105"/>
    <w:rsid w:val="008766D4"/>
    <w:rsid w:val="00876ACA"/>
    <w:rsid w:val="008801FC"/>
    <w:rsid w:val="008806B4"/>
    <w:rsid w:val="0088085C"/>
    <w:rsid w:val="00883922"/>
    <w:rsid w:val="0088402B"/>
    <w:rsid w:val="008861C6"/>
    <w:rsid w:val="00887D2B"/>
    <w:rsid w:val="00891EED"/>
    <w:rsid w:val="0089421C"/>
    <w:rsid w:val="0089700F"/>
    <w:rsid w:val="0089721A"/>
    <w:rsid w:val="0089729F"/>
    <w:rsid w:val="00897409"/>
    <w:rsid w:val="008A10E7"/>
    <w:rsid w:val="008A28A6"/>
    <w:rsid w:val="008A76D9"/>
    <w:rsid w:val="008A7859"/>
    <w:rsid w:val="008A7B28"/>
    <w:rsid w:val="008B30CF"/>
    <w:rsid w:val="008B4D35"/>
    <w:rsid w:val="008B5FA1"/>
    <w:rsid w:val="008C2162"/>
    <w:rsid w:val="008C23DC"/>
    <w:rsid w:val="008C4058"/>
    <w:rsid w:val="008C52B4"/>
    <w:rsid w:val="008C59B8"/>
    <w:rsid w:val="008C6169"/>
    <w:rsid w:val="008C7866"/>
    <w:rsid w:val="008D07A5"/>
    <w:rsid w:val="008D66CF"/>
    <w:rsid w:val="008E0154"/>
    <w:rsid w:val="008E0E0F"/>
    <w:rsid w:val="008E50A3"/>
    <w:rsid w:val="008E6830"/>
    <w:rsid w:val="008E7A9F"/>
    <w:rsid w:val="008F18FE"/>
    <w:rsid w:val="008F7F8B"/>
    <w:rsid w:val="009017E2"/>
    <w:rsid w:val="00902C43"/>
    <w:rsid w:val="0090320D"/>
    <w:rsid w:val="00913462"/>
    <w:rsid w:val="009156AE"/>
    <w:rsid w:val="0091640D"/>
    <w:rsid w:val="009219F5"/>
    <w:rsid w:val="00927A7C"/>
    <w:rsid w:val="00933AA8"/>
    <w:rsid w:val="009350A8"/>
    <w:rsid w:val="00935A35"/>
    <w:rsid w:val="00936BA2"/>
    <w:rsid w:val="00940814"/>
    <w:rsid w:val="009420F3"/>
    <w:rsid w:val="00942DDB"/>
    <w:rsid w:val="00947D6B"/>
    <w:rsid w:val="009525E0"/>
    <w:rsid w:val="00953BEC"/>
    <w:rsid w:val="00953CE5"/>
    <w:rsid w:val="00953D36"/>
    <w:rsid w:val="00956B0A"/>
    <w:rsid w:val="009607CB"/>
    <w:rsid w:val="009632CF"/>
    <w:rsid w:val="00967310"/>
    <w:rsid w:val="00972D14"/>
    <w:rsid w:val="009737A5"/>
    <w:rsid w:val="009809F6"/>
    <w:rsid w:val="00980F68"/>
    <w:rsid w:val="00981E23"/>
    <w:rsid w:val="009828B9"/>
    <w:rsid w:val="00982E63"/>
    <w:rsid w:val="00992A32"/>
    <w:rsid w:val="0099331B"/>
    <w:rsid w:val="00994499"/>
    <w:rsid w:val="00995E53"/>
    <w:rsid w:val="009960F8"/>
    <w:rsid w:val="0099665D"/>
    <w:rsid w:val="00997102"/>
    <w:rsid w:val="009A01F7"/>
    <w:rsid w:val="009A15EC"/>
    <w:rsid w:val="009A54BF"/>
    <w:rsid w:val="009A61CC"/>
    <w:rsid w:val="009B0C2E"/>
    <w:rsid w:val="009B2311"/>
    <w:rsid w:val="009B394B"/>
    <w:rsid w:val="009B57A8"/>
    <w:rsid w:val="009B7F41"/>
    <w:rsid w:val="009C08B5"/>
    <w:rsid w:val="009D02A0"/>
    <w:rsid w:val="009D1B5E"/>
    <w:rsid w:val="009D3F1E"/>
    <w:rsid w:val="009D5797"/>
    <w:rsid w:val="009D71DF"/>
    <w:rsid w:val="009D7663"/>
    <w:rsid w:val="009E0088"/>
    <w:rsid w:val="009E0775"/>
    <w:rsid w:val="009E1728"/>
    <w:rsid w:val="009E5806"/>
    <w:rsid w:val="009E5CD0"/>
    <w:rsid w:val="009E6E5B"/>
    <w:rsid w:val="009F1212"/>
    <w:rsid w:val="009F1B2B"/>
    <w:rsid w:val="009F2B11"/>
    <w:rsid w:val="009F34B4"/>
    <w:rsid w:val="009F6D02"/>
    <w:rsid w:val="00A01817"/>
    <w:rsid w:val="00A033C5"/>
    <w:rsid w:val="00A052CB"/>
    <w:rsid w:val="00A073EB"/>
    <w:rsid w:val="00A16E4F"/>
    <w:rsid w:val="00A22CE1"/>
    <w:rsid w:val="00A23274"/>
    <w:rsid w:val="00A2589A"/>
    <w:rsid w:val="00A27625"/>
    <w:rsid w:val="00A276D9"/>
    <w:rsid w:val="00A27F37"/>
    <w:rsid w:val="00A306C8"/>
    <w:rsid w:val="00A309CF"/>
    <w:rsid w:val="00A3183E"/>
    <w:rsid w:val="00A33278"/>
    <w:rsid w:val="00A33E86"/>
    <w:rsid w:val="00A35FAB"/>
    <w:rsid w:val="00A36701"/>
    <w:rsid w:val="00A367C8"/>
    <w:rsid w:val="00A406CE"/>
    <w:rsid w:val="00A406D6"/>
    <w:rsid w:val="00A41846"/>
    <w:rsid w:val="00A4303C"/>
    <w:rsid w:val="00A445F3"/>
    <w:rsid w:val="00A458BF"/>
    <w:rsid w:val="00A51109"/>
    <w:rsid w:val="00A5184E"/>
    <w:rsid w:val="00A53721"/>
    <w:rsid w:val="00A539ED"/>
    <w:rsid w:val="00A54CB8"/>
    <w:rsid w:val="00A5651C"/>
    <w:rsid w:val="00A624B8"/>
    <w:rsid w:val="00A624C3"/>
    <w:rsid w:val="00A65860"/>
    <w:rsid w:val="00A65FB2"/>
    <w:rsid w:val="00A70341"/>
    <w:rsid w:val="00A705A0"/>
    <w:rsid w:val="00A71929"/>
    <w:rsid w:val="00A722B1"/>
    <w:rsid w:val="00A72814"/>
    <w:rsid w:val="00A73213"/>
    <w:rsid w:val="00A73466"/>
    <w:rsid w:val="00A75365"/>
    <w:rsid w:val="00A7560D"/>
    <w:rsid w:val="00A837CA"/>
    <w:rsid w:val="00A85180"/>
    <w:rsid w:val="00A853D3"/>
    <w:rsid w:val="00A902BC"/>
    <w:rsid w:val="00A908EE"/>
    <w:rsid w:val="00A915DC"/>
    <w:rsid w:val="00A9180E"/>
    <w:rsid w:val="00A9350E"/>
    <w:rsid w:val="00A937EE"/>
    <w:rsid w:val="00A96B5A"/>
    <w:rsid w:val="00A97311"/>
    <w:rsid w:val="00A9737E"/>
    <w:rsid w:val="00AA136F"/>
    <w:rsid w:val="00AA141A"/>
    <w:rsid w:val="00AB310E"/>
    <w:rsid w:val="00AC06E1"/>
    <w:rsid w:val="00AC0BC2"/>
    <w:rsid w:val="00AC12C1"/>
    <w:rsid w:val="00AC4B73"/>
    <w:rsid w:val="00AC58F6"/>
    <w:rsid w:val="00AE2809"/>
    <w:rsid w:val="00AE3B10"/>
    <w:rsid w:val="00AE475E"/>
    <w:rsid w:val="00AF5FC0"/>
    <w:rsid w:val="00AF6454"/>
    <w:rsid w:val="00AF7A02"/>
    <w:rsid w:val="00B00F0A"/>
    <w:rsid w:val="00B025B2"/>
    <w:rsid w:val="00B02E38"/>
    <w:rsid w:val="00B0391D"/>
    <w:rsid w:val="00B0567C"/>
    <w:rsid w:val="00B06158"/>
    <w:rsid w:val="00B0715D"/>
    <w:rsid w:val="00B11A50"/>
    <w:rsid w:val="00B11FDE"/>
    <w:rsid w:val="00B12843"/>
    <w:rsid w:val="00B15599"/>
    <w:rsid w:val="00B17590"/>
    <w:rsid w:val="00B2192E"/>
    <w:rsid w:val="00B25B80"/>
    <w:rsid w:val="00B26546"/>
    <w:rsid w:val="00B31EEE"/>
    <w:rsid w:val="00B36A04"/>
    <w:rsid w:val="00B41C3B"/>
    <w:rsid w:val="00B46EDD"/>
    <w:rsid w:val="00B47638"/>
    <w:rsid w:val="00B47830"/>
    <w:rsid w:val="00B5379D"/>
    <w:rsid w:val="00B55908"/>
    <w:rsid w:val="00B563D4"/>
    <w:rsid w:val="00B56BA3"/>
    <w:rsid w:val="00B605DE"/>
    <w:rsid w:val="00B624A0"/>
    <w:rsid w:val="00B62D30"/>
    <w:rsid w:val="00B65893"/>
    <w:rsid w:val="00B67029"/>
    <w:rsid w:val="00B67818"/>
    <w:rsid w:val="00B7429F"/>
    <w:rsid w:val="00B744B8"/>
    <w:rsid w:val="00B7461C"/>
    <w:rsid w:val="00B7482A"/>
    <w:rsid w:val="00B750E4"/>
    <w:rsid w:val="00B7598B"/>
    <w:rsid w:val="00B76E79"/>
    <w:rsid w:val="00B824AD"/>
    <w:rsid w:val="00B912FD"/>
    <w:rsid w:val="00B92DDE"/>
    <w:rsid w:val="00B96F8E"/>
    <w:rsid w:val="00BA20C6"/>
    <w:rsid w:val="00BA4771"/>
    <w:rsid w:val="00BA49DE"/>
    <w:rsid w:val="00BB34BE"/>
    <w:rsid w:val="00BB69DE"/>
    <w:rsid w:val="00BC20E7"/>
    <w:rsid w:val="00BC45B8"/>
    <w:rsid w:val="00BD1F76"/>
    <w:rsid w:val="00BD471A"/>
    <w:rsid w:val="00BD57EB"/>
    <w:rsid w:val="00BD6580"/>
    <w:rsid w:val="00BD7A7B"/>
    <w:rsid w:val="00BE0534"/>
    <w:rsid w:val="00BE0C72"/>
    <w:rsid w:val="00BE0E5A"/>
    <w:rsid w:val="00BE122F"/>
    <w:rsid w:val="00BE2979"/>
    <w:rsid w:val="00BF06DD"/>
    <w:rsid w:val="00BF6F01"/>
    <w:rsid w:val="00BF7FB6"/>
    <w:rsid w:val="00C03AF8"/>
    <w:rsid w:val="00C07FD3"/>
    <w:rsid w:val="00C11EA0"/>
    <w:rsid w:val="00C12237"/>
    <w:rsid w:val="00C1595B"/>
    <w:rsid w:val="00C1645D"/>
    <w:rsid w:val="00C17A7C"/>
    <w:rsid w:val="00C20C1F"/>
    <w:rsid w:val="00C22DA7"/>
    <w:rsid w:val="00C27976"/>
    <w:rsid w:val="00C32584"/>
    <w:rsid w:val="00C40816"/>
    <w:rsid w:val="00C41CAD"/>
    <w:rsid w:val="00C4250E"/>
    <w:rsid w:val="00C43A48"/>
    <w:rsid w:val="00C47E97"/>
    <w:rsid w:val="00C47EDF"/>
    <w:rsid w:val="00C51276"/>
    <w:rsid w:val="00C52E04"/>
    <w:rsid w:val="00C54371"/>
    <w:rsid w:val="00C549F0"/>
    <w:rsid w:val="00C56017"/>
    <w:rsid w:val="00C62384"/>
    <w:rsid w:val="00C62603"/>
    <w:rsid w:val="00C63165"/>
    <w:rsid w:val="00C65975"/>
    <w:rsid w:val="00C6645E"/>
    <w:rsid w:val="00C70365"/>
    <w:rsid w:val="00C708F1"/>
    <w:rsid w:val="00C70C7E"/>
    <w:rsid w:val="00C72265"/>
    <w:rsid w:val="00C73022"/>
    <w:rsid w:val="00C75CD9"/>
    <w:rsid w:val="00C769D3"/>
    <w:rsid w:val="00C8001F"/>
    <w:rsid w:val="00C86E5E"/>
    <w:rsid w:val="00C9633F"/>
    <w:rsid w:val="00CA4716"/>
    <w:rsid w:val="00CA55DB"/>
    <w:rsid w:val="00CA6E98"/>
    <w:rsid w:val="00CB128B"/>
    <w:rsid w:val="00CB7FD2"/>
    <w:rsid w:val="00CC1419"/>
    <w:rsid w:val="00CC3285"/>
    <w:rsid w:val="00CC3771"/>
    <w:rsid w:val="00CC3CF0"/>
    <w:rsid w:val="00CC64A0"/>
    <w:rsid w:val="00CD1C3A"/>
    <w:rsid w:val="00CD2293"/>
    <w:rsid w:val="00CD5500"/>
    <w:rsid w:val="00CD64C4"/>
    <w:rsid w:val="00CE0750"/>
    <w:rsid w:val="00CE2517"/>
    <w:rsid w:val="00CE413C"/>
    <w:rsid w:val="00CE5FA9"/>
    <w:rsid w:val="00CF0AEA"/>
    <w:rsid w:val="00CF2506"/>
    <w:rsid w:val="00CF2E3D"/>
    <w:rsid w:val="00CF3458"/>
    <w:rsid w:val="00CF4C52"/>
    <w:rsid w:val="00CF67C2"/>
    <w:rsid w:val="00D044E8"/>
    <w:rsid w:val="00D05201"/>
    <w:rsid w:val="00D06AF6"/>
    <w:rsid w:val="00D15CDB"/>
    <w:rsid w:val="00D17A7F"/>
    <w:rsid w:val="00D2499E"/>
    <w:rsid w:val="00D306C6"/>
    <w:rsid w:val="00D30BD2"/>
    <w:rsid w:val="00D405E4"/>
    <w:rsid w:val="00D41BD6"/>
    <w:rsid w:val="00D449A6"/>
    <w:rsid w:val="00D46E9F"/>
    <w:rsid w:val="00D50888"/>
    <w:rsid w:val="00D50915"/>
    <w:rsid w:val="00D51285"/>
    <w:rsid w:val="00D51922"/>
    <w:rsid w:val="00D5231D"/>
    <w:rsid w:val="00D53025"/>
    <w:rsid w:val="00D530D4"/>
    <w:rsid w:val="00D53630"/>
    <w:rsid w:val="00D537D8"/>
    <w:rsid w:val="00D552E7"/>
    <w:rsid w:val="00D56EEA"/>
    <w:rsid w:val="00D63528"/>
    <w:rsid w:val="00D643EF"/>
    <w:rsid w:val="00D7314B"/>
    <w:rsid w:val="00D73C19"/>
    <w:rsid w:val="00D74328"/>
    <w:rsid w:val="00D7724F"/>
    <w:rsid w:val="00D90F15"/>
    <w:rsid w:val="00D9206B"/>
    <w:rsid w:val="00D92784"/>
    <w:rsid w:val="00D92EBB"/>
    <w:rsid w:val="00D93B58"/>
    <w:rsid w:val="00D953D2"/>
    <w:rsid w:val="00D9623A"/>
    <w:rsid w:val="00D97896"/>
    <w:rsid w:val="00DA138D"/>
    <w:rsid w:val="00DA51A3"/>
    <w:rsid w:val="00DA58EA"/>
    <w:rsid w:val="00DC19F0"/>
    <w:rsid w:val="00DC2046"/>
    <w:rsid w:val="00DC2F35"/>
    <w:rsid w:val="00DC769E"/>
    <w:rsid w:val="00DD0DE8"/>
    <w:rsid w:val="00DD1499"/>
    <w:rsid w:val="00DD2009"/>
    <w:rsid w:val="00DD3338"/>
    <w:rsid w:val="00DD560E"/>
    <w:rsid w:val="00DD6E8B"/>
    <w:rsid w:val="00DD7A75"/>
    <w:rsid w:val="00DE3358"/>
    <w:rsid w:val="00DE6EFF"/>
    <w:rsid w:val="00DF0C9F"/>
    <w:rsid w:val="00DF1A0B"/>
    <w:rsid w:val="00DF2991"/>
    <w:rsid w:val="00E005BA"/>
    <w:rsid w:val="00E019A1"/>
    <w:rsid w:val="00E105A3"/>
    <w:rsid w:val="00E1156F"/>
    <w:rsid w:val="00E11B56"/>
    <w:rsid w:val="00E1475D"/>
    <w:rsid w:val="00E149AA"/>
    <w:rsid w:val="00E16E87"/>
    <w:rsid w:val="00E178E7"/>
    <w:rsid w:val="00E21872"/>
    <w:rsid w:val="00E2238D"/>
    <w:rsid w:val="00E242F8"/>
    <w:rsid w:val="00E26753"/>
    <w:rsid w:val="00E2780A"/>
    <w:rsid w:val="00E31E62"/>
    <w:rsid w:val="00E40754"/>
    <w:rsid w:val="00E443CB"/>
    <w:rsid w:val="00E45481"/>
    <w:rsid w:val="00E455A2"/>
    <w:rsid w:val="00E465B6"/>
    <w:rsid w:val="00E47941"/>
    <w:rsid w:val="00E509F3"/>
    <w:rsid w:val="00E51962"/>
    <w:rsid w:val="00E549B8"/>
    <w:rsid w:val="00E55883"/>
    <w:rsid w:val="00E567D6"/>
    <w:rsid w:val="00E629EA"/>
    <w:rsid w:val="00E63AB1"/>
    <w:rsid w:val="00E63DB5"/>
    <w:rsid w:val="00E643B4"/>
    <w:rsid w:val="00E657D0"/>
    <w:rsid w:val="00E65A29"/>
    <w:rsid w:val="00E6624C"/>
    <w:rsid w:val="00E66957"/>
    <w:rsid w:val="00E719BB"/>
    <w:rsid w:val="00E729C5"/>
    <w:rsid w:val="00E82E52"/>
    <w:rsid w:val="00E8510F"/>
    <w:rsid w:val="00E8561D"/>
    <w:rsid w:val="00E91FFB"/>
    <w:rsid w:val="00E9270F"/>
    <w:rsid w:val="00EA5FC9"/>
    <w:rsid w:val="00EB0D02"/>
    <w:rsid w:val="00EB15AD"/>
    <w:rsid w:val="00EB1643"/>
    <w:rsid w:val="00EB16C3"/>
    <w:rsid w:val="00EB5460"/>
    <w:rsid w:val="00EB558A"/>
    <w:rsid w:val="00EB5B5B"/>
    <w:rsid w:val="00EC045B"/>
    <w:rsid w:val="00EC2950"/>
    <w:rsid w:val="00EC3CC6"/>
    <w:rsid w:val="00EC453C"/>
    <w:rsid w:val="00ED09AD"/>
    <w:rsid w:val="00ED1A5A"/>
    <w:rsid w:val="00ED3AE4"/>
    <w:rsid w:val="00ED7277"/>
    <w:rsid w:val="00ED7F46"/>
    <w:rsid w:val="00EE1135"/>
    <w:rsid w:val="00EE3CA2"/>
    <w:rsid w:val="00EE44F7"/>
    <w:rsid w:val="00EE5396"/>
    <w:rsid w:val="00EE64CD"/>
    <w:rsid w:val="00EE6DDE"/>
    <w:rsid w:val="00EE7FF2"/>
    <w:rsid w:val="00EF017D"/>
    <w:rsid w:val="00EF0525"/>
    <w:rsid w:val="00EF2BB9"/>
    <w:rsid w:val="00EF4F4F"/>
    <w:rsid w:val="00EF5C6D"/>
    <w:rsid w:val="00EF6E8E"/>
    <w:rsid w:val="00F0075D"/>
    <w:rsid w:val="00F01AA5"/>
    <w:rsid w:val="00F03830"/>
    <w:rsid w:val="00F0423C"/>
    <w:rsid w:val="00F06B68"/>
    <w:rsid w:val="00F10EDD"/>
    <w:rsid w:val="00F124FB"/>
    <w:rsid w:val="00F13D45"/>
    <w:rsid w:val="00F16B18"/>
    <w:rsid w:val="00F16D27"/>
    <w:rsid w:val="00F22B01"/>
    <w:rsid w:val="00F22FB9"/>
    <w:rsid w:val="00F230C1"/>
    <w:rsid w:val="00F25F35"/>
    <w:rsid w:val="00F26D3B"/>
    <w:rsid w:val="00F27278"/>
    <w:rsid w:val="00F31003"/>
    <w:rsid w:val="00F34C75"/>
    <w:rsid w:val="00F3503E"/>
    <w:rsid w:val="00F35618"/>
    <w:rsid w:val="00F356F1"/>
    <w:rsid w:val="00F35AF1"/>
    <w:rsid w:val="00F45757"/>
    <w:rsid w:val="00F50106"/>
    <w:rsid w:val="00F55609"/>
    <w:rsid w:val="00F60B6B"/>
    <w:rsid w:val="00F6135E"/>
    <w:rsid w:val="00F63A99"/>
    <w:rsid w:val="00F6480B"/>
    <w:rsid w:val="00F65839"/>
    <w:rsid w:val="00F66711"/>
    <w:rsid w:val="00F673F8"/>
    <w:rsid w:val="00F73A42"/>
    <w:rsid w:val="00F756D3"/>
    <w:rsid w:val="00F758B6"/>
    <w:rsid w:val="00F773EA"/>
    <w:rsid w:val="00F81902"/>
    <w:rsid w:val="00F8355E"/>
    <w:rsid w:val="00F86EF4"/>
    <w:rsid w:val="00F872F3"/>
    <w:rsid w:val="00F945F0"/>
    <w:rsid w:val="00F94DB8"/>
    <w:rsid w:val="00F95280"/>
    <w:rsid w:val="00FA601A"/>
    <w:rsid w:val="00FA7B82"/>
    <w:rsid w:val="00FB2DAB"/>
    <w:rsid w:val="00FB36F3"/>
    <w:rsid w:val="00FB3949"/>
    <w:rsid w:val="00FB48BF"/>
    <w:rsid w:val="00FC3EF8"/>
    <w:rsid w:val="00FC4B83"/>
    <w:rsid w:val="00FD05C3"/>
    <w:rsid w:val="00FD2C82"/>
    <w:rsid w:val="00FD4F7C"/>
    <w:rsid w:val="00FD7526"/>
    <w:rsid w:val="00FD7B95"/>
    <w:rsid w:val="00FD7BAA"/>
    <w:rsid w:val="00FE1C2F"/>
    <w:rsid w:val="00FE2912"/>
    <w:rsid w:val="00FE2CCF"/>
    <w:rsid w:val="00FE3E28"/>
    <w:rsid w:val="00FF1102"/>
    <w:rsid w:val="00FF3706"/>
    <w:rsid w:val="00FF3E05"/>
    <w:rsid w:val="00FF4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EA51"/>
  <w15:chartTrackingRefBased/>
  <w15:docId w15:val="{F8F92D30-C469-4D0C-B44F-C1FAC67B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C6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C6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C655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C655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C655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C655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C655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C655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C655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C655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C655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C655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C655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C655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C655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C655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C655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C655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C6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C655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C655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C655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C655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C6557"/>
    <w:rPr>
      <w:i/>
      <w:iCs/>
      <w:color w:val="404040" w:themeColor="text1" w:themeTint="BF"/>
    </w:rPr>
  </w:style>
  <w:style w:type="paragraph" w:styleId="Sarakstarindkopa">
    <w:name w:val="List Paragraph"/>
    <w:basedOn w:val="Parasts"/>
    <w:uiPriority w:val="34"/>
    <w:qFormat/>
    <w:rsid w:val="004C6557"/>
    <w:pPr>
      <w:ind w:left="720"/>
      <w:contextualSpacing/>
    </w:pPr>
  </w:style>
  <w:style w:type="character" w:styleId="Intensvsizclums">
    <w:name w:val="Intense Emphasis"/>
    <w:basedOn w:val="Noklusjumarindkopasfonts"/>
    <w:uiPriority w:val="21"/>
    <w:qFormat/>
    <w:rsid w:val="004C6557"/>
    <w:rPr>
      <w:i/>
      <w:iCs/>
      <w:color w:val="0F4761" w:themeColor="accent1" w:themeShade="BF"/>
    </w:rPr>
  </w:style>
  <w:style w:type="paragraph" w:styleId="Intensvscitts">
    <w:name w:val="Intense Quote"/>
    <w:basedOn w:val="Parasts"/>
    <w:next w:val="Parasts"/>
    <w:link w:val="IntensvscittsRakstz"/>
    <w:uiPriority w:val="30"/>
    <w:qFormat/>
    <w:rsid w:val="004C6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C6557"/>
    <w:rPr>
      <w:i/>
      <w:iCs/>
      <w:color w:val="0F4761" w:themeColor="accent1" w:themeShade="BF"/>
    </w:rPr>
  </w:style>
  <w:style w:type="character" w:styleId="Intensvaatsauce">
    <w:name w:val="Intense Reference"/>
    <w:basedOn w:val="Noklusjumarindkopasfonts"/>
    <w:uiPriority w:val="32"/>
    <w:qFormat/>
    <w:rsid w:val="004C6557"/>
    <w:rPr>
      <w:b/>
      <w:bCs/>
      <w:smallCaps/>
      <w:color w:val="0F4761" w:themeColor="accent1" w:themeShade="BF"/>
      <w:spacing w:val="5"/>
    </w:rPr>
  </w:style>
  <w:style w:type="character" w:styleId="Hipersaite">
    <w:name w:val="Hyperlink"/>
    <w:basedOn w:val="Noklusjumarindkopasfonts"/>
    <w:uiPriority w:val="99"/>
    <w:unhideWhenUsed/>
    <w:rsid w:val="004C6557"/>
    <w:rPr>
      <w:color w:val="467886" w:themeColor="hyperlink"/>
      <w:u w:val="single"/>
    </w:rPr>
  </w:style>
  <w:style w:type="character" w:styleId="Neatrisintapieminana">
    <w:name w:val="Unresolved Mention"/>
    <w:basedOn w:val="Noklusjumarindkopasfonts"/>
    <w:uiPriority w:val="99"/>
    <w:semiHidden/>
    <w:unhideWhenUsed/>
    <w:rsid w:val="004C6557"/>
    <w:rPr>
      <w:color w:val="605E5C"/>
      <w:shd w:val="clear" w:color="auto" w:fill="E1DFDD"/>
    </w:rPr>
  </w:style>
  <w:style w:type="paragraph" w:styleId="Galvene">
    <w:name w:val="header"/>
    <w:basedOn w:val="Parasts"/>
    <w:link w:val="GalveneRakstz"/>
    <w:uiPriority w:val="99"/>
    <w:unhideWhenUsed/>
    <w:rsid w:val="00352F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52F15"/>
  </w:style>
  <w:style w:type="paragraph" w:styleId="Kjene">
    <w:name w:val="footer"/>
    <w:basedOn w:val="Parasts"/>
    <w:link w:val="KjeneRakstz"/>
    <w:uiPriority w:val="99"/>
    <w:unhideWhenUsed/>
    <w:rsid w:val="00352F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52F15"/>
  </w:style>
  <w:style w:type="paragraph" w:styleId="Prskatjums">
    <w:name w:val="Revision"/>
    <w:hidden/>
    <w:uiPriority w:val="99"/>
    <w:semiHidden/>
    <w:rsid w:val="00873353"/>
    <w:pPr>
      <w:spacing w:after="0" w:line="240" w:lineRule="auto"/>
    </w:pPr>
  </w:style>
  <w:style w:type="character" w:styleId="Komentraatsauce">
    <w:name w:val="annotation reference"/>
    <w:basedOn w:val="Noklusjumarindkopasfonts"/>
    <w:uiPriority w:val="99"/>
    <w:semiHidden/>
    <w:unhideWhenUsed/>
    <w:rsid w:val="004074F1"/>
    <w:rPr>
      <w:sz w:val="16"/>
      <w:szCs w:val="16"/>
    </w:rPr>
  </w:style>
  <w:style w:type="paragraph" w:styleId="Komentrateksts">
    <w:name w:val="annotation text"/>
    <w:basedOn w:val="Parasts"/>
    <w:link w:val="KomentratekstsRakstz"/>
    <w:uiPriority w:val="99"/>
    <w:unhideWhenUsed/>
    <w:rsid w:val="004074F1"/>
    <w:pPr>
      <w:spacing w:line="240" w:lineRule="auto"/>
    </w:pPr>
    <w:rPr>
      <w:sz w:val="20"/>
      <w:szCs w:val="20"/>
    </w:rPr>
  </w:style>
  <w:style w:type="character" w:customStyle="1" w:styleId="KomentratekstsRakstz">
    <w:name w:val="Komentāra teksts Rakstz."/>
    <w:basedOn w:val="Noklusjumarindkopasfonts"/>
    <w:link w:val="Komentrateksts"/>
    <w:uiPriority w:val="99"/>
    <w:rsid w:val="004074F1"/>
    <w:rPr>
      <w:sz w:val="20"/>
      <w:szCs w:val="20"/>
    </w:rPr>
  </w:style>
  <w:style w:type="paragraph" w:styleId="Komentratma">
    <w:name w:val="annotation subject"/>
    <w:basedOn w:val="Komentrateksts"/>
    <w:next w:val="Komentrateksts"/>
    <w:link w:val="KomentratmaRakstz"/>
    <w:uiPriority w:val="99"/>
    <w:semiHidden/>
    <w:unhideWhenUsed/>
    <w:rsid w:val="004074F1"/>
    <w:rPr>
      <w:b/>
      <w:bCs/>
    </w:rPr>
  </w:style>
  <w:style w:type="character" w:customStyle="1" w:styleId="KomentratmaRakstz">
    <w:name w:val="Komentāra tēma Rakstz."/>
    <w:basedOn w:val="KomentratekstsRakstz"/>
    <w:link w:val="Komentratma"/>
    <w:uiPriority w:val="99"/>
    <w:semiHidden/>
    <w:rsid w:val="004074F1"/>
    <w:rPr>
      <w:b/>
      <w:bCs/>
      <w:sz w:val="20"/>
      <w:szCs w:val="20"/>
    </w:rPr>
  </w:style>
  <w:style w:type="character" w:styleId="Izmantotahipersaite">
    <w:name w:val="FollowedHyperlink"/>
    <w:basedOn w:val="Noklusjumarindkopasfonts"/>
    <w:uiPriority w:val="99"/>
    <w:semiHidden/>
    <w:unhideWhenUsed/>
    <w:rsid w:val="00D953D2"/>
    <w:rPr>
      <w:color w:val="96607D" w:themeColor="followedHyperlink"/>
      <w:u w:val="single"/>
    </w:rPr>
  </w:style>
  <w:style w:type="paragraph" w:customStyle="1" w:styleId="tv213">
    <w:name w:val="tv213"/>
    <w:basedOn w:val="Parasts"/>
    <w:rsid w:val="001C49F8"/>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customStyle="1" w:styleId="fontsize2">
    <w:name w:val="fontsize2"/>
    <w:basedOn w:val="Noklusjumarindkopasfonts"/>
    <w:rsid w:val="00BE0C72"/>
  </w:style>
  <w:style w:type="table" w:styleId="Reatabula">
    <w:name w:val="Table Grid"/>
    <w:basedOn w:val="Parastatabula"/>
    <w:uiPriority w:val="39"/>
    <w:rsid w:val="0035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44248">
      <w:bodyDiv w:val="1"/>
      <w:marLeft w:val="0"/>
      <w:marRight w:val="0"/>
      <w:marTop w:val="0"/>
      <w:marBottom w:val="0"/>
      <w:divBdr>
        <w:top w:val="none" w:sz="0" w:space="0" w:color="auto"/>
        <w:left w:val="none" w:sz="0" w:space="0" w:color="auto"/>
        <w:bottom w:val="none" w:sz="0" w:space="0" w:color="auto"/>
        <w:right w:val="none" w:sz="0" w:space="0" w:color="auto"/>
      </w:divBdr>
    </w:div>
    <w:div w:id="479732930">
      <w:bodyDiv w:val="1"/>
      <w:marLeft w:val="0"/>
      <w:marRight w:val="0"/>
      <w:marTop w:val="0"/>
      <w:marBottom w:val="0"/>
      <w:divBdr>
        <w:top w:val="none" w:sz="0" w:space="0" w:color="auto"/>
        <w:left w:val="none" w:sz="0" w:space="0" w:color="auto"/>
        <w:bottom w:val="none" w:sz="0" w:space="0" w:color="auto"/>
        <w:right w:val="none" w:sz="0" w:space="0" w:color="auto"/>
      </w:divBdr>
    </w:div>
    <w:div w:id="1173183739">
      <w:bodyDiv w:val="1"/>
      <w:marLeft w:val="0"/>
      <w:marRight w:val="0"/>
      <w:marTop w:val="0"/>
      <w:marBottom w:val="0"/>
      <w:divBdr>
        <w:top w:val="none" w:sz="0" w:space="0" w:color="auto"/>
        <w:left w:val="none" w:sz="0" w:space="0" w:color="auto"/>
        <w:bottom w:val="none" w:sz="0" w:space="0" w:color="auto"/>
        <w:right w:val="none" w:sz="0" w:space="0" w:color="auto"/>
      </w:divBdr>
    </w:div>
    <w:div w:id="1240167178">
      <w:bodyDiv w:val="1"/>
      <w:marLeft w:val="0"/>
      <w:marRight w:val="0"/>
      <w:marTop w:val="0"/>
      <w:marBottom w:val="0"/>
      <w:divBdr>
        <w:top w:val="none" w:sz="0" w:space="0" w:color="auto"/>
        <w:left w:val="none" w:sz="0" w:space="0" w:color="auto"/>
        <w:bottom w:val="none" w:sz="0" w:space="0" w:color="auto"/>
        <w:right w:val="none" w:sz="0" w:space="0" w:color="auto"/>
      </w:divBdr>
      <w:divsChild>
        <w:div w:id="18043411">
          <w:marLeft w:val="0"/>
          <w:marRight w:val="0"/>
          <w:marTop w:val="0"/>
          <w:marBottom w:val="0"/>
          <w:divBdr>
            <w:top w:val="none" w:sz="0" w:space="0" w:color="auto"/>
            <w:left w:val="none" w:sz="0" w:space="0" w:color="auto"/>
            <w:bottom w:val="none" w:sz="0" w:space="0" w:color="auto"/>
            <w:right w:val="none" w:sz="0" w:space="0" w:color="auto"/>
          </w:divBdr>
        </w:div>
        <w:div w:id="1000811712">
          <w:marLeft w:val="0"/>
          <w:marRight w:val="0"/>
          <w:marTop w:val="0"/>
          <w:marBottom w:val="0"/>
          <w:divBdr>
            <w:top w:val="none" w:sz="0" w:space="0" w:color="auto"/>
            <w:left w:val="none" w:sz="0" w:space="0" w:color="auto"/>
            <w:bottom w:val="none" w:sz="0" w:space="0" w:color="auto"/>
            <w:right w:val="none" w:sz="0" w:space="0" w:color="auto"/>
          </w:divBdr>
        </w:div>
      </w:divsChild>
    </w:div>
    <w:div w:id="1506742412">
      <w:bodyDiv w:val="1"/>
      <w:marLeft w:val="0"/>
      <w:marRight w:val="0"/>
      <w:marTop w:val="0"/>
      <w:marBottom w:val="0"/>
      <w:divBdr>
        <w:top w:val="none" w:sz="0" w:space="0" w:color="auto"/>
        <w:left w:val="none" w:sz="0" w:space="0" w:color="auto"/>
        <w:bottom w:val="none" w:sz="0" w:space="0" w:color="auto"/>
        <w:right w:val="none" w:sz="0" w:space="0" w:color="auto"/>
      </w:divBdr>
      <w:divsChild>
        <w:div w:id="1348749338">
          <w:marLeft w:val="0"/>
          <w:marRight w:val="0"/>
          <w:marTop w:val="480"/>
          <w:marBottom w:val="240"/>
          <w:divBdr>
            <w:top w:val="none" w:sz="0" w:space="0" w:color="auto"/>
            <w:left w:val="none" w:sz="0" w:space="0" w:color="auto"/>
            <w:bottom w:val="none" w:sz="0" w:space="0" w:color="auto"/>
            <w:right w:val="none" w:sz="0" w:space="0" w:color="auto"/>
          </w:divBdr>
        </w:div>
        <w:div w:id="419108731">
          <w:marLeft w:val="0"/>
          <w:marRight w:val="0"/>
          <w:marTop w:val="0"/>
          <w:marBottom w:val="567"/>
          <w:divBdr>
            <w:top w:val="none" w:sz="0" w:space="0" w:color="auto"/>
            <w:left w:val="none" w:sz="0" w:space="0" w:color="auto"/>
            <w:bottom w:val="none" w:sz="0" w:space="0" w:color="auto"/>
            <w:right w:val="none" w:sz="0" w:space="0" w:color="auto"/>
          </w:divBdr>
        </w:div>
        <w:div w:id="1690334351">
          <w:marLeft w:val="0"/>
          <w:marRight w:val="0"/>
          <w:marTop w:val="0"/>
          <w:marBottom w:val="567"/>
          <w:divBdr>
            <w:top w:val="none" w:sz="0" w:space="0" w:color="auto"/>
            <w:left w:val="none" w:sz="0" w:space="0" w:color="auto"/>
            <w:bottom w:val="none" w:sz="0" w:space="0" w:color="auto"/>
            <w:right w:val="none" w:sz="0" w:space="0" w:color="auto"/>
          </w:divBdr>
        </w:div>
        <w:div w:id="813136049">
          <w:marLeft w:val="0"/>
          <w:marRight w:val="0"/>
          <w:marTop w:val="0"/>
          <w:marBottom w:val="0"/>
          <w:divBdr>
            <w:top w:val="none" w:sz="0" w:space="0" w:color="auto"/>
            <w:left w:val="none" w:sz="0" w:space="0" w:color="auto"/>
            <w:bottom w:val="none" w:sz="0" w:space="0" w:color="auto"/>
            <w:right w:val="none" w:sz="0" w:space="0" w:color="auto"/>
          </w:divBdr>
        </w:div>
        <w:div w:id="1320620928">
          <w:marLeft w:val="0"/>
          <w:marRight w:val="0"/>
          <w:marTop w:val="0"/>
          <w:marBottom w:val="0"/>
          <w:divBdr>
            <w:top w:val="none" w:sz="0" w:space="0" w:color="auto"/>
            <w:left w:val="none" w:sz="0" w:space="0" w:color="auto"/>
            <w:bottom w:val="none" w:sz="0" w:space="0" w:color="auto"/>
            <w:right w:val="none" w:sz="0" w:space="0" w:color="auto"/>
          </w:divBdr>
        </w:div>
        <w:div w:id="712846581">
          <w:marLeft w:val="0"/>
          <w:marRight w:val="0"/>
          <w:marTop w:val="0"/>
          <w:marBottom w:val="0"/>
          <w:divBdr>
            <w:top w:val="none" w:sz="0" w:space="0" w:color="auto"/>
            <w:left w:val="none" w:sz="0" w:space="0" w:color="auto"/>
            <w:bottom w:val="none" w:sz="0" w:space="0" w:color="auto"/>
            <w:right w:val="none" w:sz="0" w:space="0" w:color="auto"/>
          </w:divBdr>
        </w:div>
        <w:div w:id="1348406383">
          <w:marLeft w:val="0"/>
          <w:marRight w:val="0"/>
          <w:marTop w:val="0"/>
          <w:marBottom w:val="0"/>
          <w:divBdr>
            <w:top w:val="none" w:sz="0" w:space="0" w:color="auto"/>
            <w:left w:val="none" w:sz="0" w:space="0" w:color="auto"/>
            <w:bottom w:val="none" w:sz="0" w:space="0" w:color="auto"/>
            <w:right w:val="none" w:sz="0" w:space="0" w:color="auto"/>
          </w:divBdr>
        </w:div>
        <w:div w:id="305863120">
          <w:marLeft w:val="0"/>
          <w:marRight w:val="0"/>
          <w:marTop w:val="0"/>
          <w:marBottom w:val="0"/>
          <w:divBdr>
            <w:top w:val="none" w:sz="0" w:space="0" w:color="auto"/>
            <w:left w:val="none" w:sz="0" w:space="0" w:color="auto"/>
            <w:bottom w:val="none" w:sz="0" w:space="0" w:color="auto"/>
            <w:right w:val="none" w:sz="0" w:space="0" w:color="auto"/>
          </w:divBdr>
        </w:div>
        <w:div w:id="1063218881">
          <w:marLeft w:val="0"/>
          <w:marRight w:val="0"/>
          <w:marTop w:val="0"/>
          <w:marBottom w:val="0"/>
          <w:divBdr>
            <w:top w:val="none" w:sz="0" w:space="0" w:color="auto"/>
            <w:left w:val="none" w:sz="0" w:space="0" w:color="auto"/>
            <w:bottom w:val="none" w:sz="0" w:space="0" w:color="auto"/>
            <w:right w:val="none" w:sz="0" w:space="0" w:color="auto"/>
          </w:divBdr>
        </w:div>
        <w:div w:id="7681148">
          <w:marLeft w:val="0"/>
          <w:marRight w:val="0"/>
          <w:marTop w:val="0"/>
          <w:marBottom w:val="0"/>
          <w:divBdr>
            <w:top w:val="none" w:sz="0" w:space="0" w:color="auto"/>
            <w:left w:val="none" w:sz="0" w:space="0" w:color="auto"/>
            <w:bottom w:val="none" w:sz="0" w:space="0" w:color="auto"/>
            <w:right w:val="none" w:sz="0" w:space="0" w:color="auto"/>
          </w:divBdr>
        </w:div>
        <w:div w:id="2138836883">
          <w:marLeft w:val="0"/>
          <w:marRight w:val="0"/>
          <w:marTop w:val="0"/>
          <w:marBottom w:val="0"/>
          <w:divBdr>
            <w:top w:val="none" w:sz="0" w:space="0" w:color="auto"/>
            <w:left w:val="none" w:sz="0" w:space="0" w:color="auto"/>
            <w:bottom w:val="none" w:sz="0" w:space="0" w:color="auto"/>
            <w:right w:val="none" w:sz="0" w:space="0" w:color="auto"/>
          </w:divBdr>
        </w:div>
        <w:div w:id="1953366051">
          <w:marLeft w:val="0"/>
          <w:marRight w:val="0"/>
          <w:marTop w:val="0"/>
          <w:marBottom w:val="0"/>
          <w:divBdr>
            <w:top w:val="none" w:sz="0" w:space="0" w:color="auto"/>
            <w:left w:val="none" w:sz="0" w:space="0" w:color="auto"/>
            <w:bottom w:val="none" w:sz="0" w:space="0" w:color="auto"/>
            <w:right w:val="none" w:sz="0" w:space="0" w:color="auto"/>
          </w:divBdr>
        </w:div>
        <w:div w:id="1066614065">
          <w:marLeft w:val="0"/>
          <w:marRight w:val="0"/>
          <w:marTop w:val="0"/>
          <w:marBottom w:val="0"/>
          <w:divBdr>
            <w:top w:val="none" w:sz="0" w:space="0" w:color="auto"/>
            <w:left w:val="none" w:sz="0" w:space="0" w:color="auto"/>
            <w:bottom w:val="none" w:sz="0" w:space="0" w:color="auto"/>
            <w:right w:val="none" w:sz="0" w:space="0" w:color="auto"/>
          </w:divBdr>
        </w:div>
        <w:div w:id="405340387">
          <w:marLeft w:val="0"/>
          <w:marRight w:val="0"/>
          <w:marTop w:val="0"/>
          <w:marBottom w:val="0"/>
          <w:divBdr>
            <w:top w:val="none" w:sz="0" w:space="0" w:color="auto"/>
            <w:left w:val="none" w:sz="0" w:space="0" w:color="auto"/>
            <w:bottom w:val="none" w:sz="0" w:space="0" w:color="auto"/>
            <w:right w:val="none" w:sz="0" w:space="0" w:color="auto"/>
          </w:divBdr>
        </w:div>
        <w:div w:id="2049454882">
          <w:marLeft w:val="0"/>
          <w:marRight w:val="0"/>
          <w:marTop w:val="0"/>
          <w:marBottom w:val="0"/>
          <w:divBdr>
            <w:top w:val="none" w:sz="0" w:space="0" w:color="auto"/>
            <w:left w:val="none" w:sz="0" w:space="0" w:color="auto"/>
            <w:bottom w:val="none" w:sz="0" w:space="0" w:color="auto"/>
            <w:right w:val="none" w:sz="0" w:space="0" w:color="auto"/>
          </w:divBdr>
        </w:div>
        <w:div w:id="1181165055">
          <w:marLeft w:val="0"/>
          <w:marRight w:val="0"/>
          <w:marTop w:val="0"/>
          <w:marBottom w:val="0"/>
          <w:divBdr>
            <w:top w:val="none" w:sz="0" w:space="0" w:color="auto"/>
            <w:left w:val="none" w:sz="0" w:space="0" w:color="auto"/>
            <w:bottom w:val="none" w:sz="0" w:space="0" w:color="auto"/>
            <w:right w:val="none" w:sz="0" w:space="0" w:color="auto"/>
          </w:divBdr>
        </w:div>
        <w:div w:id="672804164">
          <w:marLeft w:val="0"/>
          <w:marRight w:val="0"/>
          <w:marTop w:val="0"/>
          <w:marBottom w:val="0"/>
          <w:divBdr>
            <w:top w:val="none" w:sz="0" w:space="0" w:color="auto"/>
            <w:left w:val="none" w:sz="0" w:space="0" w:color="auto"/>
            <w:bottom w:val="none" w:sz="0" w:space="0" w:color="auto"/>
            <w:right w:val="none" w:sz="0" w:space="0" w:color="auto"/>
          </w:divBdr>
        </w:div>
        <w:div w:id="508982991">
          <w:marLeft w:val="0"/>
          <w:marRight w:val="0"/>
          <w:marTop w:val="0"/>
          <w:marBottom w:val="0"/>
          <w:divBdr>
            <w:top w:val="none" w:sz="0" w:space="0" w:color="auto"/>
            <w:left w:val="none" w:sz="0" w:space="0" w:color="auto"/>
            <w:bottom w:val="none" w:sz="0" w:space="0" w:color="auto"/>
            <w:right w:val="none" w:sz="0" w:space="0" w:color="auto"/>
          </w:divBdr>
        </w:div>
        <w:div w:id="28648906">
          <w:marLeft w:val="0"/>
          <w:marRight w:val="0"/>
          <w:marTop w:val="0"/>
          <w:marBottom w:val="0"/>
          <w:divBdr>
            <w:top w:val="none" w:sz="0" w:space="0" w:color="auto"/>
            <w:left w:val="none" w:sz="0" w:space="0" w:color="auto"/>
            <w:bottom w:val="none" w:sz="0" w:space="0" w:color="auto"/>
            <w:right w:val="none" w:sz="0" w:space="0" w:color="auto"/>
          </w:divBdr>
        </w:div>
        <w:div w:id="1191258600">
          <w:marLeft w:val="0"/>
          <w:marRight w:val="0"/>
          <w:marTop w:val="0"/>
          <w:marBottom w:val="0"/>
          <w:divBdr>
            <w:top w:val="none" w:sz="0" w:space="0" w:color="auto"/>
            <w:left w:val="none" w:sz="0" w:space="0" w:color="auto"/>
            <w:bottom w:val="none" w:sz="0" w:space="0" w:color="auto"/>
            <w:right w:val="none" w:sz="0" w:space="0" w:color="auto"/>
          </w:divBdr>
        </w:div>
        <w:div w:id="1248270977">
          <w:marLeft w:val="0"/>
          <w:marRight w:val="0"/>
          <w:marTop w:val="0"/>
          <w:marBottom w:val="0"/>
          <w:divBdr>
            <w:top w:val="none" w:sz="0" w:space="0" w:color="auto"/>
            <w:left w:val="none" w:sz="0" w:space="0" w:color="auto"/>
            <w:bottom w:val="none" w:sz="0" w:space="0" w:color="auto"/>
            <w:right w:val="none" w:sz="0" w:space="0" w:color="auto"/>
          </w:divBdr>
        </w:div>
        <w:div w:id="1382054662">
          <w:marLeft w:val="0"/>
          <w:marRight w:val="0"/>
          <w:marTop w:val="0"/>
          <w:marBottom w:val="0"/>
          <w:divBdr>
            <w:top w:val="none" w:sz="0" w:space="0" w:color="auto"/>
            <w:left w:val="none" w:sz="0" w:space="0" w:color="auto"/>
            <w:bottom w:val="none" w:sz="0" w:space="0" w:color="auto"/>
            <w:right w:val="none" w:sz="0" w:space="0" w:color="auto"/>
          </w:divBdr>
        </w:div>
        <w:div w:id="1017195371">
          <w:marLeft w:val="0"/>
          <w:marRight w:val="0"/>
          <w:marTop w:val="0"/>
          <w:marBottom w:val="0"/>
          <w:divBdr>
            <w:top w:val="none" w:sz="0" w:space="0" w:color="auto"/>
            <w:left w:val="none" w:sz="0" w:space="0" w:color="auto"/>
            <w:bottom w:val="none" w:sz="0" w:space="0" w:color="auto"/>
            <w:right w:val="none" w:sz="0" w:space="0" w:color="auto"/>
          </w:divBdr>
        </w:div>
        <w:div w:id="762260469">
          <w:marLeft w:val="0"/>
          <w:marRight w:val="0"/>
          <w:marTop w:val="0"/>
          <w:marBottom w:val="0"/>
          <w:divBdr>
            <w:top w:val="none" w:sz="0" w:space="0" w:color="auto"/>
            <w:left w:val="none" w:sz="0" w:space="0" w:color="auto"/>
            <w:bottom w:val="none" w:sz="0" w:space="0" w:color="auto"/>
            <w:right w:val="none" w:sz="0" w:space="0" w:color="auto"/>
          </w:divBdr>
        </w:div>
        <w:div w:id="2036417543">
          <w:marLeft w:val="0"/>
          <w:marRight w:val="0"/>
          <w:marTop w:val="0"/>
          <w:marBottom w:val="0"/>
          <w:divBdr>
            <w:top w:val="none" w:sz="0" w:space="0" w:color="auto"/>
            <w:left w:val="none" w:sz="0" w:space="0" w:color="auto"/>
            <w:bottom w:val="none" w:sz="0" w:space="0" w:color="auto"/>
            <w:right w:val="none" w:sz="0" w:space="0" w:color="auto"/>
          </w:divBdr>
        </w:div>
        <w:div w:id="1677607863">
          <w:marLeft w:val="0"/>
          <w:marRight w:val="0"/>
          <w:marTop w:val="0"/>
          <w:marBottom w:val="0"/>
          <w:divBdr>
            <w:top w:val="none" w:sz="0" w:space="0" w:color="auto"/>
            <w:left w:val="none" w:sz="0" w:space="0" w:color="auto"/>
            <w:bottom w:val="none" w:sz="0" w:space="0" w:color="auto"/>
            <w:right w:val="none" w:sz="0" w:space="0" w:color="auto"/>
          </w:divBdr>
        </w:div>
        <w:div w:id="1888764023">
          <w:marLeft w:val="0"/>
          <w:marRight w:val="0"/>
          <w:marTop w:val="0"/>
          <w:marBottom w:val="0"/>
          <w:divBdr>
            <w:top w:val="none" w:sz="0" w:space="0" w:color="auto"/>
            <w:left w:val="none" w:sz="0" w:space="0" w:color="auto"/>
            <w:bottom w:val="none" w:sz="0" w:space="0" w:color="auto"/>
            <w:right w:val="none" w:sz="0" w:space="0" w:color="auto"/>
          </w:divBdr>
        </w:div>
        <w:div w:id="997264753">
          <w:marLeft w:val="0"/>
          <w:marRight w:val="0"/>
          <w:marTop w:val="0"/>
          <w:marBottom w:val="0"/>
          <w:divBdr>
            <w:top w:val="none" w:sz="0" w:space="0" w:color="auto"/>
            <w:left w:val="none" w:sz="0" w:space="0" w:color="auto"/>
            <w:bottom w:val="none" w:sz="0" w:space="0" w:color="auto"/>
            <w:right w:val="none" w:sz="0" w:space="0" w:color="auto"/>
          </w:divBdr>
        </w:div>
        <w:div w:id="1144472547">
          <w:marLeft w:val="0"/>
          <w:marRight w:val="0"/>
          <w:marTop w:val="0"/>
          <w:marBottom w:val="0"/>
          <w:divBdr>
            <w:top w:val="none" w:sz="0" w:space="0" w:color="auto"/>
            <w:left w:val="none" w:sz="0" w:space="0" w:color="auto"/>
            <w:bottom w:val="none" w:sz="0" w:space="0" w:color="auto"/>
            <w:right w:val="none" w:sz="0" w:space="0" w:color="auto"/>
          </w:divBdr>
        </w:div>
        <w:div w:id="153763420">
          <w:marLeft w:val="0"/>
          <w:marRight w:val="0"/>
          <w:marTop w:val="0"/>
          <w:marBottom w:val="0"/>
          <w:divBdr>
            <w:top w:val="none" w:sz="0" w:space="0" w:color="auto"/>
            <w:left w:val="none" w:sz="0" w:space="0" w:color="auto"/>
            <w:bottom w:val="none" w:sz="0" w:space="0" w:color="auto"/>
            <w:right w:val="none" w:sz="0" w:space="0" w:color="auto"/>
          </w:divBdr>
        </w:div>
        <w:div w:id="1692409733">
          <w:marLeft w:val="0"/>
          <w:marRight w:val="0"/>
          <w:marTop w:val="0"/>
          <w:marBottom w:val="0"/>
          <w:divBdr>
            <w:top w:val="none" w:sz="0" w:space="0" w:color="auto"/>
            <w:left w:val="none" w:sz="0" w:space="0" w:color="auto"/>
            <w:bottom w:val="none" w:sz="0" w:space="0" w:color="auto"/>
            <w:right w:val="none" w:sz="0" w:space="0" w:color="auto"/>
          </w:divBdr>
        </w:div>
        <w:div w:id="840512503">
          <w:marLeft w:val="0"/>
          <w:marRight w:val="0"/>
          <w:marTop w:val="0"/>
          <w:marBottom w:val="0"/>
          <w:divBdr>
            <w:top w:val="none" w:sz="0" w:space="0" w:color="auto"/>
            <w:left w:val="none" w:sz="0" w:space="0" w:color="auto"/>
            <w:bottom w:val="none" w:sz="0" w:space="0" w:color="auto"/>
            <w:right w:val="none" w:sz="0" w:space="0" w:color="auto"/>
          </w:divBdr>
        </w:div>
        <w:div w:id="813638704">
          <w:marLeft w:val="0"/>
          <w:marRight w:val="0"/>
          <w:marTop w:val="0"/>
          <w:marBottom w:val="0"/>
          <w:divBdr>
            <w:top w:val="none" w:sz="0" w:space="0" w:color="auto"/>
            <w:left w:val="none" w:sz="0" w:space="0" w:color="auto"/>
            <w:bottom w:val="none" w:sz="0" w:space="0" w:color="auto"/>
            <w:right w:val="none" w:sz="0" w:space="0" w:color="auto"/>
          </w:divBdr>
        </w:div>
        <w:div w:id="1421103477">
          <w:marLeft w:val="0"/>
          <w:marRight w:val="0"/>
          <w:marTop w:val="0"/>
          <w:marBottom w:val="0"/>
          <w:divBdr>
            <w:top w:val="none" w:sz="0" w:space="0" w:color="auto"/>
            <w:left w:val="none" w:sz="0" w:space="0" w:color="auto"/>
            <w:bottom w:val="none" w:sz="0" w:space="0" w:color="auto"/>
            <w:right w:val="none" w:sz="0" w:space="0" w:color="auto"/>
          </w:divBdr>
        </w:div>
        <w:div w:id="519396599">
          <w:marLeft w:val="0"/>
          <w:marRight w:val="0"/>
          <w:marTop w:val="0"/>
          <w:marBottom w:val="0"/>
          <w:divBdr>
            <w:top w:val="none" w:sz="0" w:space="0" w:color="auto"/>
            <w:left w:val="none" w:sz="0" w:space="0" w:color="auto"/>
            <w:bottom w:val="none" w:sz="0" w:space="0" w:color="auto"/>
            <w:right w:val="none" w:sz="0" w:space="0" w:color="auto"/>
          </w:divBdr>
        </w:div>
        <w:div w:id="153566531">
          <w:marLeft w:val="0"/>
          <w:marRight w:val="0"/>
          <w:marTop w:val="0"/>
          <w:marBottom w:val="0"/>
          <w:divBdr>
            <w:top w:val="none" w:sz="0" w:space="0" w:color="auto"/>
            <w:left w:val="none" w:sz="0" w:space="0" w:color="auto"/>
            <w:bottom w:val="none" w:sz="0" w:space="0" w:color="auto"/>
            <w:right w:val="none" w:sz="0" w:space="0" w:color="auto"/>
          </w:divBdr>
        </w:div>
        <w:div w:id="1074474020">
          <w:marLeft w:val="0"/>
          <w:marRight w:val="0"/>
          <w:marTop w:val="0"/>
          <w:marBottom w:val="0"/>
          <w:divBdr>
            <w:top w:val="none" w:sz="0" w:space="0" w:color="auto"/>
            <w:left w:val="none" w:sz="0" w:space="0" w:color="auto"/>
            <w:bottom w:val="none" w:sz="0" w:space="0" w:color="auto"/>
            <w:right w:val="none" w:sz="0" w:space="0" w:color="auto"/>
          </w:divBdr>
        </w:div>
        <w:div w:id="1763837180">
          <w:marLeft w:val="0"/>
          <w:marRight w:val="0"/>
          <w:marTop w:val="0"/>
          <w:marBottom w:val="0"/>
          <w:divBdr>
            <w:top w:val="none" w:sz="0" w:space="0" w:color="auto"/>
            <w:left w:val="none" w:sz="0" w:space="0" w:color="auto"/>
            <w:bottom w:val="none" w:sz="0" w:space="0" w:color="auto"/>
            <w:right w:val="none" w:sz="0" w:space="0" w:color="auto"/>
          </w:divBdr>
        </w:div>
        <w:div w:id="820927141">
          <w:marLeft w:val="0"/>
          <w:marRight w:val="0"/>
          <w:marTop w:val="0"/>
          <w:marBottom w:val="0"/>
          <w:divBdr>
            <w:top w:val="none" w:sz="0" w:space="0" w:color="auto"/>
            <w:left w:val="none" w:sz="0" w:space="0" w:color="auto"/>
            <w:bottom w:val="none" w:sz="0" w:space="0" w:color="auto"/>
            <w:right w:val="none" w:sz="0" w:space="0" w:color="auto"/>
          </w:divBdr>
        </w:div>
        <w:div w:id="146825142">
          <w:marLeft w:val="0"/>
          <w:marRight w:val="0"/>
          <w:marTop w:val="0"/>
          <w:marBottom w:val="0"/>
          <w:divBdr>
            <w:top w:val="none" w:sz="0" w:space="0" w:color="auto"/>
            <w:left w:val="none" w:sz="0" w:space="0" w:color="auto"/>
            <w:bottom w:val="none" w:sz="0" w:space="0" w:color="auto"/>
            <w:right w:val="none" w:sz="0" w:space="0" w:color="auto"/>
          </w:divBdr>
        </w:div>
        <w:div w:id="1927761315">
          <w:marLeft w:val="0"/>
          <w:marRight w:val="0"/>
          <w:marTop w:val="0"/>
          <w:marBottom w:val="0"/>
          <w:divBdr>
            <w:top w:val="none" w:sz="0" w:space="0" w:color="auto"/>
            <w:left w:val="none" w:sz="0" w:space="0" w:color="auto"/>
            <w:bottom w:val="none" w:sz="0" w:space="0" w:color="auto"/>
            <w:right w:val="none" w:sz="0" w:space="0" w:color="auto"/>
          </w:divBdr>
        </w:div>
        <w:div w:id="335810412">
          <w:marLeft w:val="0"/>
          <w:marRight w:val="0"/>
          <w:marTop w:val="0"/>
          <w:marBottom w:val="0"/>
          <w:divBdr>
            <w:top w:val="none" w:sz="0" w:space="0" w:color="auto"/>
            <w:left w:val="none" w:sz="0" w:space="0" w:color="auto"/>
            <w:bottom w:val="none" w:sz="0" w:space="0" w:color="auto"/>
            <w:right w:val="none" w:sz="0" w:space="0" w:color="auto"/>
          </w:divBdr>
        </w:div>
        <w:div w:id="902182023">
          <w:marLeft w:val="0"/>
          <w:marRight w:val="0"/>
          <w:marTop w:val="0"/>
          <w:marBottom w:val="0"/>
          <w:divBdr>
            <w:top w:val="none" w:sz="0" w:space="0" w:color="auto"/>
            <w:left w:val="none" w:sz="0" w:space="0" w:color="auto"/>
            <w:bottom w:val="none" w:sz="0" w:space="0" w:color="auto"/>
            <w:right w:val="none" w:sz="0" w:space="0" w:color="auto"/>
          </w:divBdr>
        </w:div>
        <w:div w:id="619187666">
          <w:marLeft w:val="0"/>
          <w:marRight w:val="0"/>
          <w:marTop w:val="0"/>
          <w:marBottom w:val="0"/>
          <w:divBdr>
            <w:top w:val="none" w:sz="0" w:space="0" w:color="auto"/>
            <w:left w:val="none" w:sz="0" w:space="0" w:color="auto"/>
            <w:bottom w:val="none" w:sz="0" w:space="0" w:color="auto"/>
            <w:right w:val="none" w:sz="0" w:space="0" w:color="auto"/>
          </w:divBdr>
        </w:div>
        <w:div w:id="1100374628">
          <w:marLeft w:val="0"/>
          <w:marRight w:val="0"/>
          <w:marTop w:val="0"/>
          <w:marBottom w:val="0"/>
          <w:divBdr>
            <w:top w:val="none" w:sz="0" w:space="0" w:color="auto"/>
            <w:left w:val="none" w:sz="0" w:space="0" w:color="auto"/>
            <w:bottom w:val="none" w:sz="0" w:space="0" w:color="auto"/>
            <w:right w:val="none" w:sz="0" w:space="0" w:color="auto"/>
          </w:divBdr>
        </w:div>
        <w:div w:id="1069887161">
          <w:marLeft w:val="0"/>
          <w:marRight w:val="0"/>
          <w:marTop w:val="0"/>
          <w:marBottom w:val="0"/>
          <w:divBdr>
            <w:top w:val="none" w:sz="0" w:space="0" w:color="auto"/>
            <w:left w:val="none" w:sz="0" w:space="0" w:color="auto"/>
            <w:bottom w:val="none" w:sz="0" w:space="0" w:color="auto"/>
            <w:right w:val="none" w:sz="0" w:space="0" w:color="auto"/>
          </w:divBdr>
        </w:div>
        <w:div w:id="240797803">
          <w:marLeft w:val="0"/>
          <w:marRight w:val="0"/>
          <w:marTop w:val="0"/>
          <w:marBottom w:val="0"/>
          <w:divBdr>
            <w:top w:val="none" w:sz="0" w:space="0" w:color="auto"/>
            <w:left w:val="none" w:sz="0" w:space="0" w:color="auto"/>
            <w:bottom w:val="none" w:sz="0" w:space="0" w:color="auto"/>
            <w:right w:val="none" w:sz="0" w:space="0" w:color="auto"/>
          </w:divBdr>
        </w:div>
        <w:div w:id="1479496072">
          <w:marLeft w:val="0"/>
          <w:marRight w:val="0"/>
          <w:marTop w:val="0"/>
          <w:marBottom w:val="0"/>
          <w:divBdr>
            <w:top w:val="none" w:sz="0" w:space="0" w:color="auto"/>
            <w:left w:val="none" w:sz="0" w:space="0" w:color="auto"/>
            <w:bottom w:val="none" w:sz="0" w:space="0" w:color="auto"/>
            <w:right w:val="none" w:sz="0" w:space="0" w:color="auto"/>
          </w:divBdr>
        </w:div>
        <w:div w:id="1705397109">
          <w:marLeft w:val="0"/>
          <w:marRight w:val="0"/>
          <w:marTop w:val="0"/>
          <w:marBottom w:val="0"/>
          <w:divBdr>
            <w:top w:val="none" w:sz="0" w:space="0" w:color="auto"/>
            <w:left w:val="none" w:sz="0" w:space="0" w:color="auto"/>
            <w:bottom w:val="none" w:sz="0" w:space="0" w:color="auto"/>
            <w:right w:val="none" w:sz="0" w:space="0" w:color="auto"/>
          </w:divBdr>
        </w:div>
        <w:div w:id="1852259604">
          <w:marLeft w:val="0"/>
          <w:marRight w:val="0"/>
          <w:marTop w:val="0"/>
          <w:marBottom w:val="0"/>
          <w:divBdr>
            <w:top w:val="none" w:sz="0" w:space="0" w:color="auto"/>
            <w:left w:val="none" w:sz="0" w:space="0" w:color="auto"/>
            <w:bottom w:val="none" w:sz="0" w:space="0" w:color="auto"/>
            <w:right w:val="none" w:sz="0" w:space="0" w:color="auto"/>
          </w:divBdr>
        </w:div>
        <w:div w:id="1092162976">
          <w:marLeft w:val="0"/>
          <w:marRight w:val="0"/>
          <w:marTop w:val="0"/>
          <w:marBottom w:val="0"/>
          <w:divBdr>
            <w:top w:val="none" w:sz="0" w:space="0" w:color="auto"/>
            <w:left w:val="none" w:sz="0" w:space="0" w:color="auto"/>
            <w:bottom w:val="none" w:sz="0" w:space="0" w:color="auto"/>
            <w:right w:val="none" w:sz="0" w:space="0" w:color="auto"/>
          </w:divBdr>
        </w:div>
        <w:div w:id="977304409">
          <w:marLeft w:val="0"/>
          <w:marRight w:val="0"/>
          <w:marTop w:val="0"/>
          <w:marBottom w:val="0"/>
          <w:divBdr>
            <w:top w:val="none" w:sz="0" w:space="0" w:color="auto"/>
            <w:left w:val="none" w:sz="0" w:space="0" w:color="auto"/>
            <w:bottom w:val="none" w:sz="0" w:space="0" w:color="auto"/>
            <w:right w:val="none" w:sz="0" w:space="0" w:color="auto"/>
          </w:divBdr>
        </w:div>
        <w:div w:id="654720511">
          <w:marLeft w:val="0"/>
          <w:marRight w:val="0"/>
          <w:marTop w:val="0"/>
          <w:marBottom w:val="0"/>
          <w:divBdr>
            <w:top w:val="none" w:sz="0" w:space="0" w:color="auto"/>
            <w:left w:val="none" w:sz="0" w:space="0" w:color="auto"/>
            <w:bottom w:val="none" w:sz="0" w:space="0" w:color="auto"/>
            <w:right w:val="none" w:sz="0" w:space="0" w:color="auto"/>
          </w:divBdr>
        </w:div>
        <w:div w:id="1814978502">
          <w:marLeft w:val="0"/>
          <w:marRight w:val="0"/>
          <w:marTop w:val="0"/>
          <w:marBottom w:val="0"/>
          <w:divBdr>
            <w:top w:val="none" w:sz="0" w:space="0" w:color="auto"/>
            <w:left w:val="none" w:sz="0" w:space="0" w:color="auto"/>
            <w:bottom w:val="none" w:sz="0" w:space="0" w:color="auto"/>
            <w:right w:val="none" w:sz="0" w:space="0" w:color="auto"/>
          </w:divBdr>
        </w:div>
        <w:div w:id="1539929010">
          <w:marLeft w:val="0"/>
          <w:marRight w:val="0"/>
          <w:marTop w:val="0"/>
          <w:marBottom w:val="0"/>
          <w:divBdr>
            <w:top w:val="none" w:sz="0" w:space="0" w:color="auto"/>
            <w:left w:val="none" w:sz="0" w:space="0" w:color="auto"/>
            <w:bottom w:val="none" w:sz="0" w:space="0" w:color="auto"/>
            <w:right w:val="none" w:sz="0" w:space="0" w:color="auto"/>
          </w:divBdr>
        </w:div>
        <w:div w:id="477571100">
          <w:marLeft w:val="0"/>
          <w:marRight w:val="0"/>
          <w:marTop w:val="0"/>
          <w:marBottom w:val="0"/>
          <w:divBdr>
            <w:top w:val="none" w:sz="0" w:space="0" w:color="auto"/>
            <w:left w:val="none" w:sz="0" w:space="0" w:color="auto"/>
            <w:bottom w:val="none" w:sz="0" w:space="0" w:color="auto"/>
            <w:right w:val="none" w:sz="0" w:space="0" w:color="auto"/>
          </w:divBdr>
        </w:div>
        <w:div w:id="1479612303">
          <w:marLeft w:val="0"/>
          <w:marRight w:val="0"/>
          <w:marTop w:val="0"/>
          <w:marBottom w:val="0"/>
          <w:divBdr>
            <w:top w:val="none" w:sz="0" w:space="0" w:color="auto"/>
            <w:left w:val="none" w:sz="0" w:space="0" w:color="auto"/>
            <w:bottom w:val="none" w:sz="0" w:space="0" w:color="auto"/>
            <w:right w:val="none" w:sz="0" w:space="0" w:color="auto"/>
          </w:divBdr>
        </w:div>
        <w:div w:id="1336614541">
          <w:marLeft w:val="0"/>
          <w:marRight w:val="0"/>
          <w:marTop w:val="0"/>
          <w:marBottom w:val="0"/>
          <w:divBdr>
            <w:top w:val="none" w:sz="0" w:space="0" w:color="auto"/>
            <w:left w:val="none" w:sz="0" w:space="0" w:color="auto"/>
            <w:bottom w:val="none" w:sz="0" w:space="0" w:color="auto"/>
            <w:right w:val="none" w:sz="0" w:space="0" w:color="auto"/>
          </w:divBdr>
        </w:div>
        <w:div w:id="328481835">
          <w:marLeft w:val="0"/>
          <w:marRight w:val="0"/>
          <w:marTop w:val="0"/>
          <w:marBottom w:val="0"/>
          <w:divBdr>
            <w:top w:val="none" w:sz="0" w:space="0" w:color="auto"/>
            <w:left w:val="none" w:sz="0" w:space="0" w:color="auto"/>
            <w:bottom w:val="none" w:sz="0" w:space="0" w:color="auto"/>
            <w:right w:val="none" w:sz="0" w:space="0" w:color="auto"/>
          </w:divBdr>
        </w:div>
        <w:div w:id="1729918518">
          <w:marLeft w:val="0"/>
          <w:marRight w:val="0"/>
          <w:marTop w:val="0"/>
          <w:marBottom w:val="0"/>
          <w:divBdr>
            <w:top w:val="none" w:sz="0" w:space="0" w:color="auto"/>
            <w:left w:val="none" w:sz="0" w:space="0" w:color="auto"/>
            <w:bottom w:val="none" w:sz="0" w:space="0" w:color="auto"/>
            <w:right w:val="none" w:sz="0" w:space="0" w:color="auto"/>
          </w:divBdr>
        </w:div>
        <w:div w:id="550044426">
          <w:marLeft w:val="0"/>
          <w:marRight w:val="0"/>
          <w:marTop w:val="0"/>
          <w:marBottom w:val="0"/>
          <w:divBdr>
            <w:top w:val="none" w:sz="0" w:space="0" w:color="auto"/>
            <w:left w:val="none" w:sz="0" w:space="0" w:color="auto"/>
            <w:bottom w:val="none" w:sz="0" w:space="0" w:color="auto"/>
            <w:right w:val="none" w:sz="0" w:space="0" w:color="auto"/>
          </w:divBdr>
        </w:div>
        <w:div w:id="793985997">
          <w:marLeft w:val="0"/>
          <w:marRight w:val="0"/>
          <w:marTop w:val="0"/>
          <w:marBottom w:val="0"/>
          <w:divBdr>
            <w:top w:val="none" w:sz="0" w:space="0" w:color="auto"/>
            <w:left w:val="none" w:sz="0" w:space="0" w:color="auto"/>
            <w:bottom w:val="none" w:sz="0" w:space="0" w:color="auto"/>
            <w:right w:val="none" w:sz="0" w:space="0" w:color="auto"/>
          </w:divBdr>
        </w:div>
        <w:div w:id="422191814">
          <w:marLeft w:val="0"/>
          <w:marRight w:val="0"/>
          <w:marTop w:val="0"/>
          <w:marBottom w:val="0"/>
          <w:divBdr>
            <w:top w:val="none" w:sz="0" w:space="0" w:color="auto"/>
            <w:left w:val="none" w:sz="0" w:space="0" w:color="auto"/>
            <w:bottom w:val="none" w:sz="0" w:space="0" w:color="auto"/>
            <w:right w:val="none" w:sz="0" w:space="0" w:color="auto"/>
          </w:divBdr>
        </w:div>
        <w:div w:id="334843854">
          <w:marLeft w:val="0"/>
          <w:marRight w:val="0"/>
          <w:marTop w:val="0"/>
          <w:marBottom w:val="0"/>
          <w:divBdr>
            <w:top w:val="none" w:sz="0" w:space="0" w:color="auto"/>
            <w:left w:val="none" w:sz="0" w:space="0" w:color="auto"/>
            <w:bottom w:val="none" w:sz="0" w:space="0" w:color="auto"/>
            <w:right w:val="none" w:sz="0" w:space="0" w:color="auto"/>
          </w:divBdr>
        </w:div>
        <w:div w:id="951087142">
          <w:marLeft w:val="0"/>
          <w:marRight w:val="0"/>
          <w:marTop w:val="0"/>
          <w:marBottom w:val="0"/>
          <w:divBdr>
            <w:top w:val="none" w:sz="0" w:space="0" w:color="auto"/>
            <w:left w:val="none" w:sz="0" w:space="0" w:color="auto"/>
            <w:bottom w:val="none" w:sz="0" w:space="0" w:color="auto"/>
            <w:right w:val="none" w:sz="0" w:space="0" w:color="auto"/>
          </w:divBdr>
        </w:div>
        <w:div w:id="2139105417">
          <w:marLeft w:val="0"/>
          <w:marRight w:val="0"/>
          <w:marTop w:val="0"/>
          <w:marBottom w:val="0"/>
          <w:divBdr>
            <w:top w:val="none" w:sz="0" w:space="0" w:color="auto"/>
            <w:left w:val="none" w:sz="0" w:space="0" w:color="auto"/>
            <w:bottom w:val="none" w:sz="0" w:space="0" w:color="auto"/>
            <w:right w:val="none" w:sz="0" w:space="0" w:color="auto"/>
          </w:divBdr>
        </w:div>
        <w:div w:id="824903540">
          <w:marLeft w:val="0"/>
          <w:marRight w:val="0"/>
          <w:marTop w:val="0"/>
          <w:marBottom w:val="0"/>
          <w:divBdr>
            <w:top w:val="none" w:sz="0" w:space="0" w:color="auto"/>
            <w:left w:val="none" w:sz="0" w:space="0" w:color="auto"/>
            <w:bottom w:val="none" w:sz="0" w:space="0" w:color="auto"/>
            <w:right w:val="none" w:sz="0" w:space="0" w:color="auto"/>
          </w:divBdr>
        </w:div>
        <w:div w:id="2002192671">
          <w:marLeft w:val="0"/>
          <w:marRight w:val="0"/>
          <w:marTop w:val="0"/>
          <w:marBottom w:val="0"/>
          <w:divBdr>
            <w:top w:val="none" w:sz="0" w:space="0" w:color="auto"/>
            <w:left w:val="none" w:sz="0" w:space="0" w:color="auto"/>
            <w:bottom w:val="none" w:sz="0" w:space="0" w:color="auto"/>
            <w:right w:val="none" w:sz="0" w:space="0" w:color="auto"/>
          </w:divBdr>
        </w:div>
        <w:div w:id="1716007986">
          <w:marLeft w:val="0"/>
          <w:marRight w:val="0"/>
          <w:marTop w:val="0"/>
          <w:marBottom w:val="0"/>
          <w:divBdr>
            <w:top w:val="none" w:sz="0" w:space="0" w:color="auto"/>
            <w:left w:val="none" w:sz="0" w:space="0" w:color="auto"/>
            <w:bottom w:val="none" w:sz="0" w:space="0" w:color="auto"/>
            <w:right w:val="none" w:sz="0" w:space="0" w:color="auto"/>
          </w:divBdr>
        </w:div>
        <w:div w:id="2097944527">
          <w:marLeft w:val="0"/>
          <w:marRight w:val="0"/>
          <w:marTop w:val="0"/>
          <w:marBottom w:val="0"/>
          <w:divBdr>
            <w:top w:val="none" w:sz="0" w:space="0" w:color="auto"/>
            <w:left w:val="none" w:sz="0" w:space="0" w:color="auto"/>
            <w:bottom w:val="none" w:sz="0" w:space="0" w:color="auto"/>
            <w:right w:val="none" w:sz="0" w:space="0" w:color="auto"/>
          </w:divBdr>
        </w:div>
        <w:div w:id="1661273370">
          <w:marLeft w:val="0"/>
          <w:marRight w:val="0"/>
          <w:marTop w:val="0"/>
          <w:marBottom w:val="0"/>
          <w:divBdr>
            <w:top w:val="none" w:sz="0" w:space="0" w:color="auto"/>
            <w:left w:val="none" w:sz="0" w:space="0" w:color="auto"/>
            <w:bottom w:val="none" w:sz="0" w:space="0" w:color="auto"/>
            <w:right w:val="none" w:sz="0" w:space="0" w:color="auto"/>
          </w:divBdr>
        </w:div>
        <w:div w:id="824590770">
          <w:marLeft w:val="0"/>
          <w:marRight w:val="0"/>
          <w:marTop w:val="0"/>
          <w:marBottom w:val="0"/>
          <w:divBdr>
            <w:top w:val="none" w:sz="0" w:space="0" w:color="auto"/>
            <w:left w:val="none" w:sz="0" w:space="0" w:color="auto"/>
            <w:bottom w:val="none" w:sz="0" w:space="0" w:color="auto"/>
            <w:right w:val="none" w:sz="0" w:space="0" w:color="auto"/>
          </w:divBdr>
        </w:div>
        <w:div w:id="1713917393">
          <w:marLeft w:val="0"/>
          <w:marRight w:val="0"/>
          <w:marTop w:val="0"/>
          <w:marBottom w:val="0"/>
          <w:divBdr>
            <w:top w:val="none" w:sz="0" w:space="0" w:color="auto"/>
            <w:left w:val="none" w:sz="0" w:space="0" w:color="auto"/>
            <w:bottom w:val="none" w:sz="0" w:space="0" w:color="auto"/>
            <w:right w:val="none" w:sz="0" w:space="0" w:color="auto"/>
          </w:divBdr>
        </w:div>
        <w:div w:id="1711104974">
          <w:marLeft w:val="0"/>
          <w:marRight w:val="0"/>
          <w:marTop w:val="0"/>
          <w:marBottom w:val="0"/>
          <w:divBdr>
            <w:top w:val="none" w:sz="0" w:space="0" w:color="auto"/>
            <w:left w:val="none" w:sz="0" w:space="0" w:color="auto"/>
            <w:bottom w:val="none" w:sz="0" w:space="0" w:color="auto"/>
            <w:right w:val="none" w:sz="0" w:space="0" w:color="auto"/>
          </w:divBdr>
        </w:div>
        <w:div w:id="1972591829">
          <w:marLeft w:val="0"/>
          <w:marRight w:val="0"/>
          <w:marTop w:val="0"/>
          <w:marBottom w:val="0"/>
          <w:divBdr>
            <w:top w:val="none" w:sz="0" w:space="0" w:color="auto"/>
            <w:left w:val="none" w:sz="0" w:space="0" w:color="auto"/>
            <w:bottom w:val="none" w:sz="0" w:space="0" w:color="auto"/>
            <w:right w:val="none" w:sz="0" w:space="0" w:color="auto"/>
          </w:divBdr>
        </w:div>
        <w:div w:id="2136629647">
          <w:marLeft w:val="0"/>
          <w:marRight w:val="0"/>
          <w:marTop w:val="0"/>
          <w:marBottom w:val="0"/>
          <w:divBdr>
            <w:top w:val="none" w:sz="0" w:space="0" w:color="auto"/>
            <w:left w:val="none" w:sz="0" w:space="0" w:color="auto"/>
            <w:bottom w:val="none" w:sz="0" w:space="0" w:color="auto"/>
            <w:right w:val="none" w:sz="0" w:space="0" w:color="auto"/>
          </w:divBdr>
        </w:div>
        <w:div w:id="1350794646">
          <w:marLeft w:val="0"/>
          <w:marRight w:val="0"/>
          <w:marTop w:val="0"/>
          <w:marBottom w:val="0"/>
          <w:divBdr>
            <w:top w:val="none" w:sz="0" w:space="0" w:color="auto"/>
            <w:left w:val="none" w:sz="0" w:space="0" w:color="auto"/>
            <w:bottom w:val="none" w:sz="0" w:space="0" w:color="auto"/>
            <w:right w:val="none" w:sz="0" w:space="0" w:color="auto"/>
          </w:divBdr>
        </w:div>
        <w:div w:id="141196164">
          <w:marLeft w:val="0"/>
          <w:marRight w:val="0"/>
          <w:marTop w:val="0"/>
          <w:marBottom w:val="0"/>
          <w:divBdr>
            <w:top w:val="none" w:sz="0" w:space="0" w:color="auto"/>
            <w:left w:val="none" w:sz="0" w:space="0" w:color="auto"/>
            <w:bottom w:val="none" w:sz="0" w:space="0" w:color="auto"/>
            <w:right w:val="none" w:sz="0" w:space="0" w:color="auto"/>
          </w:divBdr>
        </w:div>
        <w:div w:id="485516944">
          <w:marLeft w:val="0"/>
          <w:marRight w:val="0"/>
          <w:marTop w:val="0"/>
          <w:marBottom w:val="0"/>
          <w:divBdr>
            <w:top w:val="none" w:sz="0" w:space="0" w:color="auto"/>
            <w:left w:val="none" w:sz="0" w:space="0" w:color="auto"/>
            <w:bottom w:val="none" w:sz="0" w:space="0" w:color="auto"/>
            <w:right w:val="none" w:sz="0" w:space="0" w:color="auto"/>
          </w:divBdr>
        </w:div>
        <w:div w:id="1101998583">
          <w:marLeft w:val="0"/>
          <w:marRight w:val="0"/>
          <w:marTop w:val="0"/>
          <w:marBottom w:val="0"/>
          <w:divBdr>
            <w:top w:val="none" w:sz="0" w:space="0" w:color="auto"/>
            <w:left w:val="none" w:sz="0" w:space="0" w:color="auto"/>
            <w:bottom w:val="none" w:sz="0" w:space="0" w:color="auto"/>
            <w:right w:val="none" w:sz="0" w:space="0" w:color="auto"/>
          </w:divBdr>
        </w:div>
        <w:div w:id="225799113">
          <w:marLeft w:val="0"/>
          <w:marRight w:val="0"/>
          <w:marTop w:val="0"/>
          <w:marBottom w:val="0"/>
          <w:divBdr>
            <w:top w:val="none" w:sz="0" w:space="0" w:color="auto"/>
            <w:left w:val="none" w:sz="0" w:space="0" w:color="auto"/>
            <w:bottom w:val="none" w:sz="0" w:space="0" w:color="auto"/>
            <w:right w:val="none" w:sz="0" w:space="0" w:color="auto"/>
          </w:divBdr>
        </w:div>
        <w:div w:id="750202036">
          <w:marLeft w:val="0"/>
          <w:marRight w:val="0"/>
          <w:marTop w:val="0"/>
          <w:marBottom w:val="0"/>
          <w:divBdr>
            <w:top w:val="none" w:sz="0" w:space="0" w:color="auto"/>
            <w:left w:val="none" w:sz="0" w:space="0" w:color="auto"/>
            <w:bottom w:val="none" w:sz="0" w:space="0" w:color="auto"/>
            <w:right w:val="none" w:sz="0" w:space="0" w:color="auto"/>
          </w:divBdr>
        </w:div>
        <w:div w:id="2008628891">
          <w:marLeft w:val="0"/>
          <w:marRight w:val="0"/>
          <w:marTop w:val="0"/>
          <w:marBottom w:val="0"/>
          <w:divBdr>
            <w:top w:val="none" w:sz="0" w:space="0" w:color="auto"/>
            <w:left w:val="none" w:sz="0" w:space="0" w:color="auto"/>
            <w:bottom w:val="none" w:sz="0" w:space="0" w:color="auto"/>
            <w:right w:val="none" w:sz="0" w:space="0" w:color="auto"/>
          </w:divBdr>
        </w:div>
        <w:div w:id="1343514362">
          <w:marLeft w:val="0"/>
          <w:marRight w:val="0"/>
          <w:marTop w:val="0"/>
          <w:marBottom w:val="0"/>
          <w:divBdr>
            <w:top w:val="none" w:sz="0" w:space="0" w:color="auto"/>
            <w:left w:val="none" w:sz="0" w:space="0" w:color="auto"/>
            <w:bottom w:val="none" w:sz="0" w:space="0" w:color="auto"/>
            <w:right w:val="none" w:sz="0" w:space="0" w:color="auto"/>
          </w:divBdr>
        </w:div>
        <w:div w:id="733041296">
          <w:marLeft w:val="0"/>
          <w:marRight w:val="0"/>
          <w:marTop w:val="0"/>
          <w:marBottom w:val="0"/>
          <w:divBdr>
            <w:top w:val="none" w:sz="0" w:space="0" w:color="auto"/>
            <w:left w:val="none" w:sz="0" w:space="0" w:color="auto"/>
            <w:bottom w:val="none" w:sz="0" w:space="0" w:color="auto"/>
            <w:right w:val="none" w:sz="0" w:space="0" w:color="auto"/>
          </w:divBdr>
        </w:div>
        <w:div w:id="166481212">
          <w:marLeft w:val="0"/>
          <w:marRight w:val="0"/>
          <w:marTop w:val="0"/>
          <w:marBottom w:val="0"/>
          <w:divBdr>
            <w:top w:val="none" w:sz="0" w:space="0" w:color="auto"/>
            <w:left w:val="none" w:sz="0" w:space="0" w:color="auto"/>
            <w:bottom w:val="none" w:sz="0" w:space="0" w:color="auto"/>
            <w:right w:val="none" w:sz="0" w:space="0" w:color="auto"/>
          </w:divBdr>
        </w:div>
        <w:div w:id="89399024">
          <w:marLeft w:val="0"/>
          <w:marRight w:val="0"/>
          <w:marTop w:val="0"/>
          <w:marBottom w:val="0"/>
          <w:divBdr>
            <w:top w:val="none" w:sz="0" w:space="0" w:color="auto"/>
            <w:left w:val="none" w:sz="0" w:space="0" w:color="auto"/>
            <w:bottom w:val="none" w:sz="0" w:space="0" w:color="auto"/>
            <w:right w:val="none" w:sz="0" w:space="0" w:color="auto"/>
          </w:divBdr>
        </w:div>
        <w:div w:id="2114662450">
          <w:marLeft w:val="0"/>
          <w:marRight w:val="0"/>
          <w:marTop w:val="0"/>
          <w:marBottom w:val="0"/>
          <w:divBdr>
            <w:top w:val="none" w:sz="0" w:space="0" w:color="auto"/>
            <w:left w:val="none" w:sz="0" w:space="0" w:color="auto"/>
            <w:bottom w:val="none" w:sz="0" w:space="0" w:color="auto"/>
            <w:right w:val="none" w:sz="0" w:space="0" w:color="auto"/>
          </w:divBdr>
        </w:div>
        <w:div w:id="2097709027">
          <w:marLeft w:val="0"/>
          <w:marRight w:val="0"/>
          <w:marTop w:val="0"/>
          <w:marBottom w:val="0"/>
          <w:divBdr>
            <w:top w:val="none" w:sz="0" w:space="0" w:color="auto"/>
            <w:left w:val="none" w:sz="0" w:space="0" w:color="auto"/>
            <w:bottom w:val="none" w:sz="0" w:space="0" w:color="auto"/>
            <w:right w:val="none" w:sz="0" w:space="0" w:color="auto"/>
          </w:divBdr>
        </w:div>
        <w:div w:id="1251739055">
          <w:marLeft w:val="0"/>
          <w:marRight w:val="0"/>
          <w:marTop w:val="0"/>
          <w:marBottom w:val="0"/>
          <w:divBdr>
            <w:top w:val="none" w:sz="0" w:space="0" w:color="auto"/>
            <w:left w:val="none" w:sz="0" w:space="0" w:color="auto"/>
            <w:bottom w:val="none" w:sz="0" w:space="0" w:color="auto"/>
            <w:right w:val="none" w:sz="0" w:space="0" w:color="auto"/>
          </w:divBdr>
        </w:div>
        <w:div w:id="343559142">
          <w:marLeft w:val="0"/>
          <w:marRight w:val="0"/>
          <w:marTop w:val="240"/>
          <w:marBottom w:val="0"/>
          <w:divBdr>
            <w:top w:val="none" w:sz="0" w:space="0" w:color="auto"/>
            <w:left w:val="none" w:sz="0" w:space="0" w:color="auto"/>
            <w:bottom w:val="none" w:sz="0" w:space="0" w:color="auto"/>
            <w:right w:val="none" w:sz="0" w:space="0" w:color="auto"/>
          </w:divBdr>
        </w:div>
      </w:divsChild>
    </w:div>
    <w:div w:id="1738091492">
      <w:bodyDiv w:val="1"/>
      <w:marLeft w:val="0"/>
      <w:marRight w:val="0"/>
      <w:marTop w:val="0"/>
      <w:marBottom w:val="0"/>
      <w:divBdr>
        <w:top w:val="none" w:sz="0" w:space="0" w:color="auto"/>
        <w:left w:val="none" w:sz="0" w:space="0" w:color="auto"/>
        <w:bottom w:val="none" w:sz="0" w:space="0" w:color="auto"/>
        <w:right w:val="none" w:sz="0" w:space="0" w:color="auto"/>
      </w:divBdr>
      <w:divsChild>
        <w:div w:id="261307509">
          <w:marLeft w:val="0"/>
          <w:marRight w:val="0"/>
          <w:marTop w:val="480"/>
          <w:marBottom w:val="240"/>
          <w:divBdr>
            <w:top w:val="none" w:sz="0" w:space="0" w:color="auto"/>
            <w:left w:val="none" w:sz="0" w:space="0" w:color="auto"/>
            <w:bottom w:val="none" w:sz="0" w:space="0" w:color="auto"/>
            <w:right w:val="none" w:sz="0" w:space="0" w:color="auto"/>
          </w:divBdr>
        </w:div>
        <w:div w:id="1990208513">
          <w:marLeft w:val="0"/>
          <w:marRight w:val="0"/>
          <w:marTop w:val="0"/>
          <w:marBottom w:val="567"/>
          <w:divBdr>
            <w:top w:val="none" w:sz="0" w:space="0" w:color="auto"/>
            <w:left w:val="none" w:sz="0" w:space="0" w:color="auto"/>
            <w:bottom w:val="none" w:sz="0" w:space="0" w:color="auto"/>
            <w:right w:val="none" w:sz="0" w:space="0" w:color="auto"/>
          </w:divBdr>
        </w:div>
        <w:div w:id="952829629">
          <w:marLeft w:val="0"/>
          <w:marRight w:val="0"/>
          <w:marTop w:val="0"/>
          <w:marBottom w:val="567"/>
          <w:divBdr>
            <w:top w:val="none" w:sz="0" w:space="0" w:color="auto"/>
            <w:left w:val="none" w:sz="0" w:space="0" w:color="auto"/>
            <w:bottom w:val="none" w:sz="0" w:space="0" w:color="auto"/>
            <w:right w:val="none" w:sz="0" w:space="0" w:color="auto"/>
          </w:divBdr>
        </w:div>
        <w:div w:id="2077126825">
          <w:marLeft w:val="0"/>
          <w:marRight w:val="0"/>
          <w:marTop w:val="0"/>
          <w:marBottom w:val="0"/>
          <w:divBdr>
            <w:top w:val="none" w:sz="0" w:space="0" w:color="auto"/>
            <w:left w:val="none" w:sz="0" w:space="0" w:color="auto"/>
            <w:bottom w:val="none" w:sz="0" w:space="0" w:color="auto"/>
            <w:right w:val="none" w:sz="0" w:space="0" w:color="auto"/>
          </w:divBdr>
        </w:div>
        <w:div w:id="873349498">
          <w:marLeft w:val="0"/>
          <w:marRight w:val="0"/>
          <w:marTop w:val="0"/>
          <w:marBottom w:val="0"/>
          <w:divBdr>
            <w:top w:val="none" w:sz="0" w:space="0" w:color="auto"/>
            <w:left w:val="none" w:sz="0" w:space="0" w:color="auto"/>
            <w:bottom w:val="none" w:sz="0" w:space="0" w:color="auto"/>
            <w:right w:val="none" w:sz="0" w:space="0" w:color="auto"/>
          </w:divBdr>
        </w:div>
        <w:div w:id="1862207581">
          <w:marLeft w:val="0"/>
          <w:marRight w:val="0"/>
          <w:marTop w:val="0"/>
          <w:marBottom w:val="0"/>
          <w:divBdr>
            <w:top w:val="none" w:sz="0" w:space="0" w:color="auto"/>
            <w:left w:val="none" w:sz="0" w:space="0" w:color="auto"/>
            <w:bottom w:val="none" w:sz="0" w:space="0" w:color="auto"/>
            <w:right w:val="none" w:sz="0" w:space="0" w:color="auto"/>
          </w:divBdr>
        </w:div>
        <w:div w:id="1962107256">
          <w:marLeft w:val="0"/>
          <w:marRight w:val="0"/>
          <w:marTop w:val="0"/>
          <w:marBottom w:val="0"/>
          <w:divBdr>
            <w:top w:val="none" w:sz="0" w:space="0" w:color="auto"/>
            <w:left w:val="none" w:sz="0" w:space="0" w:color="auto"/>
            <w:bottom w:val="none" w:sz="0" w:space="0" w:color="auto"/>
            <w:right w:val="none" w:sz="0" w:space="0" w:color="auto"/>
          </w:divBdr>
        </w:div>
        <w:div w:id="1450659616">
          <w:marLeft w:val="0"/>
          <w:marRight w:val="0"/>
          <w:marTop w:val="0"/>
          <w:marBottom w:val="0"/>
          <w:divBdr>
            <w:top w:val="none" w:sz="0" w:space="0" w:color="auto"/>
            <w:left w:val="none" w:sz="0" w:space="0" w:color="auto"/>
            <w:bottom w:val="none" w:sz="0" w:space="0" w:color="auto"/>
            <w:right w:val="none" w:sz="0" w:space="0" w:color="auto"/>
          </w:divBdr>
        </w:div>
        <w:div w:id="731002983">
          <w:marLeft w:val="0"/>
          <w:marRight w:val="0"/>
          <w:marTop w:val="0"/>
          <w:marBottom w:val="0"/>
          <w:divBdr>
            <w:top w:val="none" w:sz="0" w:space="0" w:color="auto"/>
            <w:left w:val="none" w:sz="0" w:space="0" w:color="auto"/>
            <w:bottom w:val="none" w:sz="0" w:space="0" w:color="auto"/>
            <w:right w:val="none" w:sz="0" w:space="0" w:color="auto"/>
          </w:divBdr>
        </w:div>
        <w:div w:id="1497260605">
          <w:marLeft w:val="0"/>
          <w:marRight w:val="0"/>
          <w:marTop w:val="0"/>
          <w:marBottom w:val="0"/>
          <w:divBdr>
            <w:top w:val="none" w:sz="0" w:space="0" w:color="auto"/>
            <w:left w:val="none" w:sz="0" w:space="0" w:color="auto"/>
            <w:bottom w:val="none" w:sz="0" w:space="0" w:color="auto"/>
            <w:right w:val="none" w:sz="0" w:space="0" w:color="auto"/>
          </w:divBdr>
        </w:div>
        <w:div w:id="1901596046">
          <w:marLeft w:val="0"/>
          <w:marRight w:val="0"/>
          <w:marTop w:val="0"/>
          <w:marBottom w:val="0"/>
          <w:divBdr>
            <w:top w:val="none" w:sz="0" w:space="0" w:color="auto"/>
            <w:left w:val="none" w:sz="0" w:space="0" w:color="auto"/>
            <w:bottom w:val="none" w:sz="0" w:space="0" w:color="auto"/>
            <w:right w:val="none" w:sz="0" w:space="0" w:color="auto"/>
          </w:divBdr>
        </w:div>
        <w:div w:id="306130601">
          <w:marLeft w:val="0"/>
          <w:marRight w:val="0"/>
          <w:marTop w:val="0"/>
          <w:marBottom w:val="0"/>
          <w:divBdr>
            <w:top w:val="none" w:sz="0" w:space="0" w:color="auto"/>
            <w:left w:val="none" w:sz="0" w:space="0" w:color="auto"/>
            <w:bottom w:val="none" w:sz="0" w:space="0" w:color="auto"/>
            <w:right w:val="none" w:sz="0" w:space="0" w:color="auto"/>
          </w:divBdr>
        </w:div>
        <w:div w:id="800221783">
          <w:marLeft w:val="0"/>
          <w:marRight w:val="0"/>
          <w:marTop w:val="0"/>
          <w:marBottom w:val="0"/>
          <w:divBdr>
            <w:top w:val="none" w:sz="0" w:space="0" w:color="auto"/>
            <w:left w:val="none" w:sz="0" w:space="0" w:color="auto"/>
            <w:bottom w:val="none" w:sz="0" w:space="0" w:color="auto"/>
            <w:right w:val="none" w:sz="0" w:space="0" w:color="auto"/>
          </w:divBdr>
        </w:div>
        <w:div w:id="837309109">
          <w:marLeft w:val="0"/>
          <w:marRight w:val="0"/>
          <w:marTop w:val="0"/>
          <w:marBottom w:val="0"/>
          <w:divBdr>
            <w:top w:val="none" w:sz="0" w:space="0" w:color="auto"/>
            <w:left w:val="none" w:sz="0" w:space="0" w:color="auto"/>
            <w:bottom w:val="none" w:sz="0" w:space="0" w:color="auto"/>
            <w:right w:val="none" w:sz="0" w:space="0" w:color="auto"/>
          </w:divBdr>
        </w:div>
        <w:div w:id="93333430">
          <w:marLeft w:val="0"/>
          <w:marRight w:val="0"/>
          <w:marTop w:val="0"/>
          <w:marBottom w:val="0"/>
          <w:divBdr>
            <w:top w:val="none" w:sz="0" w:space="0" w:color="auto"/>
            <w:left w:val="none" w:sz="0" w:space="0" w:color="auto"/>
            <w:bottom w:val="none" w:sz="0" w:space="0" w:color="auto"/>
            <w:right w:val="none" w:sz="0" w:space="0" w:color="auto"/>
          </w:divBdr>
        </w:div>
        <w:div w:id="42947841">
          <w:marLeft w:val="0"/>
          <w:marRight w:val="0"/>
          <w:marTop w:val="0"/>
          <w:marBottom w:val="0"/>
          <w:divBdr>
            <w:top w:val="none" w:sz="0" w:space="0" w:color="auto"/>
            <w:left w:val="none" w:sz="0" w:space="0" w:color="auto"/>
            <w:bottom w:val="none" w:sz="0" w:space="0" w:color="auto"/>
            <w:right w:val="none" w:sz="0" w:space="0" w:color="auto"/>
          </w:divBdr>
        </w:div>
        <w:div w:id="739063678">
          <w:marLeft w:val="0"/>
          <w:marRight w:val="0"/>
          <w:marTop w:val="0"/>
          <w:marBottom w:val="0"/>
          <w:divBdr>
            <w:top w:val="none" w:sz="0" w:space="0" w:color="auto"/>
            <w:left w:val="none" w:sz="0" w:space="0" w:color="auto"/>
            <w:bottom w:val="none" w:sz="0" w:space="0" w:color="auto"/>
            <w:right w:val="none" w:sz="0" w:space="0" w:color="auto"/>
          </w:divBdr>
        </w:div>
        <w:div w:id="1923638221">
          <w:marLeft w:val="0"/>
          <w:marRight w:val="0"/>
          <w:marTop w:val="0"/>
          <w:marBottom w:val="0"/>
          <w:divBdr>
            <w:top w:val="none" w:sz="0" w:space="0" w:color="auto"/>
            <w:left w:val="none" w:sz="0" w:space="0" w:color="auto"/>
            <w:bottom w:val="none" w:sz="0" w:space="0" w:color="auto"/>
            <w:right w:val="none" w:sz="0" w:space="0" w:color="auto"/>
          </w:divBdr>
        </w:div>
        <w:div w:id="1245609359">
          <w:marLeft w:val="0"/>
          <w:marRight w:val="0"/>
          <w:marTop w:val="0"/>
          <w:marBottom w:val="0"/>
          <w:divBdr>
            <w:top w:val="none" w:sz="0" w:space="0" w:color="auto"/>
            <w:left w:val="none" w:sz="0" w:space="0" w:color="auto"/>
            <w:bottom w:val="none" w:sz="0" w:space="0" w:color="auto"/>
            <w:right w:val="none" w:sz="0" w:space="0" w:color="auto"/>
          </w:divBdr>
        </w:div>
        <w:div w:id="2044938589">
          <w:marLeft w:val="0"/>
          <w:marRight w:val="0"/>
          <w:marTop w:val="0"/>
          <w:marBottom w:val="0"/>
          <w:divBdr>
            <w:top w:val="none" w:sz="0" w:space="0" w:color="auto"/>
            <w:left w:val="none" w:sz="0" w:space="0" w:color="auto"/>
            <w:bottom w:val="none" w:sz="0" w:space="0" w:color="auto"/>
            <w:right w:val="none" w:sz="0" w:space="0" w:color="auto"/>
          </w:divBdr>
        </w:div>
        <w:div w:id="234127313">
          <w:marLeft w:val="0"/>
          <w:marRight w:val="0"/>
          <w:marTop w:val="0"/>
          <w:marBottom w:val="0"/>
          <w:divBdr>
            <w:top w:val="none" w:sz="0" w:space="0" w:color="auto"/>
            <w:left w:val="none" w:sz="0" w:space="0" w:color="auto"/>
            <w:bottom w:val="none" w:sz="0" w:space="0" w:color="auto"/>
            <w:right w:val="none" w:sz="0" w:space="0" w:color="auto"/>
          </w:divBdr>
        </w:div>
        <w:div w:id="797144650">
          <w:marLeft w:val="0"/>
          <w:marRight w:val="0"/>
          <w:marTop w:val="0"/>
          <w:marBottom w:val="0"/>
          <w:divBdr>
            <w:top w:val="none" w:sz="0" w:space="0" w:color="auto"/>
            <w:left w:val="none" w:sz="0" w:space="0" w:color="auto"/>
            <w:bottom w:val="none" w:sz="0" w:space="0" w:color="auto"/>
            <w:right w:val="none" w:sz="0" w:space="0" w:color="auto"/>
          </w:divBdr>
        </w:div>
        <w:div w:id="372929440">
          <w:marLeft w:val="0"/>
          <w:marRight w:val="0"/>
          <w:marTop w:val="0"/>
          <w:marBottom w:val="0"/>
          <w:divBdr>
            <w:top w:val="none" w:sz="0" w:space="0" w:color="auto"/>
            <w:left w:val="none" w:sz="0" w:space="0" w:color="auto"/>
            <w:bottom w:val="none" w:sz="0" w:space="0" w:color="auto"/>
            <w:right w:val="none" w:sz="0" w:space="0" w:color="auto"/>
          </w:divBdr>
        </w:div>
        <w:div w:id="1895237491">
          <w:marLeft w:val="0"/>
          <w:marRight w:val="0"/>
          <w:marTop w:val="0"/>
          <w:marBottom w:val="0"/>
          <w:divBdr>
            <w:top w:val="none" w:sz="0" w:space="0" w:color="auto"/>
            <w:left w:val="none" w:sz="0" w:space="0" w:color="auto"/>
            <w:bottom w:val="none" w:sz="0" w:space="0" w:color="auto"/>
            <w:right w:val="none" w:sz="0" w:space="0" w:color="auto"/>
          </w:divBdr>
        </w:div>
        <w:div w:id="1282037118">
          <w:marLeft w:val="0"/>
          <w:marRight w:val="0"/>
          <w:marTop w:val="0"/>
          <w:marBottom w:val="0"/>
          <w:divBdr>
            <w:top w:val="none" w:sz="0" w:space="0" w:color="auto"/>
            <w:left w:val="none" w:sz="0" w:space="0" w:color="auto"/>
            <w:bottom w:val="none" w:sz="0" w:space="0" w:color="auto"/>
            <w:right w:val="none" w:sz="0" w:space="0" w:color="auto"/>
          </w:divBdr>
        </w:div>
        <w:div w:id="1781756146">
          <w:marLeft w:val="0"/>
          <w:marRight w:val="0"/>
          <w:marTop w:val="0"/>
          <w:marBottom w:val="0"/>
          <w:divBdr>
            <w:top w:val="none" w:sz="0" w:space="0" w:color="auto"/>
            <w:left w:val="none" w:sz="0" w:space="0" w:color="auto"/>
            <w:bottom w:val="none" w:sz="0" w:space="0" w:color="auto"/>
            <w:right w:val="none" w:sz="0" w:space="0" w:color="auto"/>
          </w:divBdr>
        </w:div>
        <w:div w:id="752121825">
          <w:marLeft w:val="0"/>
          <w:marRight w:val="0"/>
          <w:marTop w:val="0"/>
          <w:marBottom w:val="0"/>
          <w:divBdr>
            <w:top w:val="none" w:sz="0" w:space="0" w:color="auto"/>
            <w:left w:val="none" w:sz="0" w:space="0" w:color="auto"/>
            <w:bottom w:val="none" w:sz="0" w:space="0" w:color="auto"/>
            <w:right w:val="none" w:sz="0" w:space="0" w:color="auto"/>
          </w:divBdr>
        </w:div>
        <w:div w:id="313490826">
          <w:marLeft w:val="0"/>
          <w:marRight w:val="0"/>
          <w:marTop w:val="0"/>
          <w:marBottom w:val="0"/>
          <w:divBdr>
            <w:top w:val="none" w:sz="0" w:space="0" w:color="auto"/>
            <w:left w:val="none" w:sz="0" w:space="0" w:color="auto"/>
            <w:bottom w:val="none" w:sz="0" w:space="0" w:color="auto"/>
            <w:right w:val="none" w:sz="0" w:space="0" w:color="auto"/>
          </w:divBdr>
        </w:div>
        <w:div w:id="1276595382">
          <w:marLeft w:val="0"/>
          <w:marRight w:val="0"/>
          <w:marTop w:val="0"/>
          <w:marBottom w:val="0"/>
          <w:divBdr>
            <w:top w:val="none" w:sz="0" w:space="0" w:color="auto"/>
            <w:left w:val="none" w:sz="0" w:space="0" w:color="auto"/>
            <w:bottom w:val="none" w:sz="0" w:space="0" w:color="auto"/>
            <w:right w:val="none" w:sz="0" w:space="0" w:color="auto"/>
          </w:divBdr>
        </w:div>
        <w:div w:id="2002812681">
          <w:marLeft w:val="0"/>
          <w:marRight w:val="0"/>
          <w:marTop w:val="0"/>
          <w:marBottom w:val="0"/>
          <w:divBdr>
            <w:top w:val="none" w:sz="0" w:space="0" w:color="auto"/>
            <w:left w:val="none" w:sz="0" w:space="0" w:color="auto"/>
            <w:bottom w:val="none" w:sz="0" w:space="0" w:color="auto"/>
            <w:right w:val="none" w:sz="0" w:space="0" w:color="auto"/>
          </w:divBdr>
        </w:div>
        <w:div w:id="542248994">
          <w:marLeft w:val="0"/>
          <w:marRight w:val="0"/>
          <w:marTop w:val="0"/>
          <w:marBottom w:val="0"/>
          <w:divBdr>
            <w:top w:val="none" w:sz="0" w:space="0" w:color="auto"/>
            <w:left w:val="none" w:sz="0" w:space="0" w:color="auto"/>
            <w:bottom w:val="none" w:sz="0" w:space="0" w:color="auto"/>
            <w:right w:val="none" w:sz="0" w:space="0" w:color="auto"/>
          </w:divBdr>
        </w:div>
        <w:div w:id="1665163567">
          <w:marLeft w:val="0"/>
          <w:marRight w:val="0"/>
          <w:marTop w:val="0"/>
          <w:marBottom w:val="0"/>
          <w:divBdr>
            <w:top w:val="none" w:sz="0" w:space="0" w:color="auto"/>
            <w:left w:val="none" w:sz="0" w:space="0" w:color="auto"/>
            <w:bottom w:val="none" w:sz="0" w:space="0" w:color="auto"/>
            <w:right w:val="none" w:sz="0" w:space="0" w:color="auto"/>
          </w:divBdr>
        </w:div>
        <w:div w:id="2075543180">
          <w:marLeft w:val="0"/>
          <w:marRight w:val="0"/>
          <w:marTop w:val="0"/>
          <w:marBottom w:val="0"/>
          <w:divBdr>
            <w:top w:val="none" w:sz="0" w:space="0" w:color="auto"/>
            <w:left w:val="none" w:sz="0" w:space="0" w:color="auto"/>
            <w:bottom w:val="none" w:sz="0" w:space="0" w:color="auto"/>
            <w:right w:val="none" w:sz="0" w:space="0" w:color="auto"/>
          </w:divBdr>
        </w:div>
        <w:div w:id="308025832">
          <w:marLeft w:val="0"/>
          <w:marRight w:val="0"/>
          <w:marTop w:val="0"/>
          <w:marBottom w:val="0"/>
          <w:divBdr>
            <w:top w:val="none" w:sz="0" w:space="0" w:color="auto"/>
            <w:left w:val="none" w:sz="0" w:space="0" w:color="auto"/>
            <w:bottom w:val="none" w:sz="0" w:space="0" w:color="auto"/>
            <w:right w:val="none" w:sz="0" w:space="0" w:color="auto"/>
          </w:divBdr>
        </w:div>
        <w:div w:id="1599096060">
          <w:marLeft w:val="0"/>
          <w:marRight w:val="0"/>
          <w:marTop w:val="0"/>
          <w:marBottom w:val="0"/>
          <w:divBdr>
            <w:top w:val="none" w:sz="0" w:space="0" w:color="auto"/>
            <w:left w:val="none" w:sz="0" w:space="0" w:color="auto"/>
            <w:bottom w:val="none" w:sz="0" w:space="0" w:color="auto"/>
            <w:right w:val="none" w:sz="0" w:space="0" w:color="auto"/>
          </w:divBdr>
        </w:div>
        <w:div w:id="511380702">
          <w:marLeft w:val="0"/>
          <w:marRight w:val="0"/>
          <w:marTop w:val="0"/>
          <w:marBottom w:val="0"/>
          <w:divBdr>
            <w:top w:val="none" w:sz="0" w:space="0" w:color="auto"/>
            <w:left w:val="none" w:sz="0" w:space="0" w:color="auto"/>
            <w:bottom w:val="none" w:sz="0" w:space="0" w:color="auto"/>
            <w:right w:val="none" w:sz="0" w:space="0" w:color="auto"/>
          </w:divBdr>
        </w:div>
        <w:div w:id="727656061">
          <w:marLeft w:val="0"/>
          <w:marRight w:val="0"/>
          <w:marTop w:val="0"/>
          <w:marBottom w:val="0"/>
          <w:divBdr>
            <w:top w:val="none" w:sz="0" w:space="0" w:color="auto"/>
            <w:left w:val="none" w:sz="0" w:space="0" w:color="auto"/>
            <w:bottom w:val="none" w:sz="0" w:space="0" w:color="auto"/>
            <w:right w:val="none" w:sz="0" w:space="0" w:color="auto"/>
          </w:divBdr>
        </w:div>
        <w:div w:id="365260339">
          <w:marLeft w:val="0"/>
          <w:marRight w:val="0"/>
          <w:marTop w:val="0"/>
          <w:marBottom w:val="0"/>
          <w:divBdr>
            <w:top w:val="none" w:sz="0" w:space="0" w:color="auto"/>
            <w:left w:val="none" w:sz="0" w:space="0" w:color="auto"/>
            <w:bottom w:val="none" w:sz="0" w:space="0" w:color="auto"/>
            <w:right w:val="none" w:sz="0" w:space="0" w:color="auto"/>
          </w:divBdr>
        </w:div>
        <w:div w:id="1108279373">
          <w:marLeft w:val="0"/>
          <w:marRight w:val="0"/>
          <w:marTop w:val="0"/>
          <w:marBottom w:val="0"/>
          <w:divBdr>
            <w:top w:val="none" w:sz="0" w:space="0" w:color="auto"/>
            <w:left w:val="none" w:sz="0" w:space="0" w:color="auto"/>
            <w:bottom w:val="none" w:sz="0" w:space="0" w:color="auto"/>
            <w:right w:val="none" w:sz="0" w:space="0" w:color="auto"/>
          </w:divBdr>
        </w:div>
        <w:div w:id="33963813">
          <w:marLeft w:val="0"/>
          <w:marRight w:val="0"/>
          <w:marTop w:val="0"/>
          <w:marBottom w:val="0"/>
          <w:divBdr>
            <w:top w:val="none" w:sz="0" w:space="0" w:color="auto"/>
            <w:left w:val="none" w:sz="0" w:space="0" w:color="auto"/>
            <w:bottom w:val="none" w:sz="0" w:space="0" w:color="auto"/>
            <w:right w:val="none" w:sz="0" w:space="0" w:color="auto"/>
          </w:divBdr>
        </w:div>
        <w:div w:id="468014064">
          <w:marLeft w:val="0"/>
          <w:marRight w:val="0"/>
          <w:marTop w:val="0"/>
          <w:marBottom w:val="0"/>
          <w:divBdr>
            <w:top w:val="none" w:sz="0" w:space="0" w:color="auto"/>
            <w:left w:val="none" w:sz="0" w:space="0" w:color="auto"/>
            <w:bottom w:val="none" w:sz="0" w:space="0" w:color="auto"/>
            <w:right w:val="none" w:sz="0" w:space="0" w:color="auto"/>
          </w:divBdr>
        </w:div>
        <w:div w:id="808059537">
          <w:marLeft w:val="0"/>
          <w:marRight w:val="0"/>
          <w:marTop w:val="0"/>
          <w:marBottom w:val="0"/>
          <w:divBdr>
            <w:top w:val="none" w:sz="0" w:space="0" w:color="auto"/>
            <w:left w:val="none" w:sz="0" w:space="0" w:color="auto"/>
            <w:bottom w:val="none" w:sz="0" w:space="0" w:color="auto"/>
            <w:right w:val="none" w:sz="0" w:space="0" w:color="auto"/>
          </w:divBdr>
        </w:div>
        <w:div w:id="1837765144">
          <w:marLeft w:val="0"/>
          <w:marRight w:val="0"/>
          <w:marTop w:val="0"/>
          <w:marBottom w:val="0"/>
          <w:divBdr>
            <w:top w:val="none" w:sz="0" w:space="0" w:color="auto"/>
            <w:left w:val="none" w:sz="0" w:space="0" w:color="auto"/>
            <w:bottom w:val="none" w:sz="0" w:space="0" w:color="auto"/>
            <w:right w:val="none" w:sz="0" w:space="0" w:color="auto"/>
          </w:divBdr>
        </w:div>
        <w:div w:id="1112473732">
          <w:marLeft w:val="0"/>
          <w:marRight w:val="0"/>
          <w:marTop w:val="0"/>
          <w:marBottom w:val="0"/>
          <w:divBdr>
            <w:top w:val="none" w:sz="0" w:space="0" w:color="auto"/>
            <w:left w:val="none" w:sz="0" w:space="0" w:color="auto"/>
            <w:bottom w:val="none" w:sz="0" w:space="0" w:color="auto"/>
            <w:right w:val="none" w:sz="0" w:space="0" w:color="auto"/>
          </w:divBdr>
        </w:div>
        <w:div w:id="1063799651">
          <w:marLeft w:val="0"/>
          <w:marRight w:val="0"/>
          <w:marTop w:val="0"/>
          <w:marBottom w:val="0"/>
          <w:divBdr>
            <w:top w:val="none" w:sz="0" w:space="0" w:color="auto"/>
            <w:left w:val="none" w:sz="0" w:space="0" w:color="auto"/>
            <w:bottom w:val="none" w:sz="0" w:space="0" w:color="auto"/>
            <w:right w:val="none" w:sz="0" w:space="0" w:color="auto"/>
          </w:divBdr>
        </w:div>
        <w:div w:id="714625330">
          <w:marLeft w:val="0"/>
          <w:marRight w:val="0"/>
          <w:marTop w:val="0"/>
          <w:marBottom w:val="0"/>
          <w:divBdr>
            <w:top w:val="none" w:sz="0" w:space="0" w:color="auto"/>
            <w:left w:val="none" w:sz="0" w:space="0" w:color="auto"/>
            <w:bottom w:val="none" w:sz="0" w:space="0" w:color="auto"/>
            <w:right w:val="none" w:sz="0" w:space="0" w:color="auto"/>
          </w:divBdr>
        </w:div>
        <w:div w:id="2025277372">
          <w:marLeft w:val="0"/>
          <w:marRight w:val="0"/>
          <w:marTop w:val="0"/>
          <w:marBottom w:val="0"/>
          <w:divBdr>
            <w:top w:val="none" w:sz="0" w:space="0" w:color="auto"/>
            <w:left w:val="none" w:sz="0" w:space="0" w:color="auto"/>
            <w:bottom w:val="none" w:sz="0" w:space="0" w:color="auto"/>
            <w:right w:val="none" w:sz="0" w:space="0" w:color="auto"/>
          </w:divBdr>
        </w:div>
        <w:div w:id="287786380">
          <w:marLeft w:val="0"/>
          <w:marRight w:val="0"/>
          <w:marTop w:val="0"/>
          <w:marBottom w:val="0"/>
          <w:divBdr>
            <w:top w:val="none" w:sz="0" w:space="0" w:color="auto"/>
            <w:left w:val="none" w:sz="0" w:space="0" w:color="auto"/>
            <w:bottom w:val="none" w:sz="0" w:space="0" w:color="auto"/>
            <w:right w:val="none" w:sz="0" w:space="0" w:color="auto"/>
          </w:divBdr>
        </w:div>
        <w:div w:id="548536548">
          <w:marLeft w:val="0"/>
          <w:marRight w:val="0"/>
          <w:marTop w:val="0"/>
          <w:marBottom w:val="0"/>
          <w:divBdr>
            <w:top w:val="none" w:sz="0" w:space="0" w:color="auto"/>
            <w:left w:val="none" w:sz="0" w:space="0" w:color="auto"/>
            <w:bottom w:val="none" w:sz="0" w:space="0" w:color="auto"/>
            <w:right w:val="none" w:sz="0" w:space="0" w:color="auto"/>
          </w:divBdr>
        </w:div>
        <w:div w:id="553808504">
          <w:marLeft w:val="0"/>
          <w:marRight w:val="0"/>
          <w:marTop w:val="0"/>
          <w:marBottom w:val="0"/>
          <w:divBdr>
            <w:top w:val="none" w:sz="0" w:space="0" w:color="auto"/>
            <w:left w:val="none" w:sz="0" w:space="0" w:color="auto"/>
            <w:bottom w:val="none" w:sz="0" w:space="0" w:color="auto"/>
            <w:right w:val="none" w:sz="0" w:space="0" w:color="auto"/>
          </w:divBdr>
        </w:div>
        <w:div w:id="2104640063">
          <w:marLeft w:val="0"/>
          <w:marRight w:val="0"/>
          <w:marTop w:val="0"/>
          <w:marBottom w:val="0"/>
          <w:divBdr>
            <w:top w:val="none" w:sz="0" w:space="0" w:color="auto"/>
            <w:left w:val="none" w:sz="0" w:space="0" w:color="auto"/>
            <w:bottom w:val="none" w:sz="0" w:space="0" w:color="auto"/>
            <w:right w:val="none" w:sz="0" w:space="0" w:color="auto"/>
          </w:divBdr>
        </w:div>
        <w:div w:id="2041859438">
          <w:marLeft w:val="0"/>
          <w:marRight w:val="0"/>
          <w:marTop w:val="0"/>
          <w:marBottom w:val="0"/>
          <w:divBdr>
            <w:top w:val="none" w:sz="0" w:space="0" w:color="auto"/>
            <w:left w:val="none" w:sz="0" w:space="0" w:color="auto"/>
            <w:bottom w:val="none" w:sz="0" w:space="0" w:color="auto"/>
            <w:right w:val="none" w:sz="0" w:space="0" w:color="auto"/>
          </w:divBdr>
        </w:div>
        <w:div w:id="185801159">
          <w:marLeft w:val="0"/>
          <w:marRight w:val="0"/>
          <w:marTop w:val="0"/>
          <w:marBottom w:val="0"/>
          <w:divBdr>
            <w:top w:val="none" w:sz="0" w:space="0" w:color="auto"/>
            <w:left w:val="none" w:sz="0" w:space="0" w:color="auto"/>
            <w:bottom w:val="none" w:sz="0" w:space="0" w:color="auto"/>
            <w:right w:val="none" w:sz="0" w:space="0" w:color="auto"/>
          </w:divBdr>
        </w:div>
        <w:div w:id="1880584905">
          <w:marLeft w:val="0"/>
          <w:marRight w:val="0"/>
          <w:marTop w:val="0"/>
          <w:marBottom w:val="0"/>
          <w:divBdr>
            <w:top w:val="none" w:sz="0" w:space="0" w:color="auto"/>
            <w:left w:val="none" w:sz="0" w:space="0" w:color="auto"/>
            <w:bottom w:val="none" w:sz="0" w:space="0" w:color="auto"/>
            <w:right w:val="none" w:sz="0" w:space="0" w:color="auto"/>
          </w:divBdr>
        </w:div>
        <w:div w:id="950942069">
          <w:marLeft w:val="0"/>
          <w:marRight w:val="0"/>
          <w:marTop w:val="0"/>
          <w:marBottom w:val="0"/>
          <w:divBdr>
            <w:top w:val="none" w:sz="0" w:space="0" w:color="auto"/>
            <w:left w:val="none" w:sz="0" w:space="0" w:color="auto"/>
            <w:bottom w:val="none" w:sz="0" w:space="0" w:color="auto"/>
            <w:right w:val="none" w:sz="0" w:space="0" w:color="auto"/>
          </w:divBdr>
        </w:div>
        <w:div w:id="1137256987">
          <w:marLeft w:val="0"/>
          <w:marRight w:val="0"/>
          <w:marTop w:val="0"/>
          <w:marBottom w:val="0"/>
          <w:divBdr>
            <w:top w:val="none" w:sz="0" w:space="0" w:color="auto"/>
            <w:left w:val="none" w:sz="0" w:space="0" w:color="auto"/>
            <w:bottom w:val="none" w:sz="0" w:space="0" w:color="auto"/>
            <w:right w:val="none" w:sz="0" w:space="0" w:color="auto"/>
          </w:divBdr>
        </w:div>
        <w:div w:id="1906330370">
          <w:marLeft w:val="0"/>
          <w:marRight w:val="0"/>
          <w:marTop w:val="0"/>
          <w:marBottom w:val="0"/>
          <w:divBdr>
            <w:top w:val="none" w:sz="0" w:space="0" w:color="auto"/>
            <w:left w:val="none" w:sz="0" w:space="0" w:color="auto"/>
            <w:bottom w:val="none" w:sz="0" w:space="0" w:color="auto"/>
            <w:right w:val="none" w:sz="0" w:space="0" w:color="auto"/>
          </w:divBdr>
        </w:div>
        <w:div w:id="661667547">
          <w:marLeft w:val="0"/>
          <w:marRight w:val="0"/>
          <w:marTop w:val="0"/>
          <w:marBottom w:val="0"/>
          <w:divBdr>
            <w:top w:val="none" w:sz="0" w:space="0" w:color="auto"/>
            <w:left w:val="none" w:sz="0" w:space="0" w:color="auto"/>
            <w:bottom w:val="none" w:sz="0" w:space="0" w:color="auto"/>
            <w:right w:val="none" w:sz="0" w:space="0" w:color="auto"/>
          </w:divBdr>
        </w:div>
        <w:div w:id="1765026707">
          <w:marLeft w:val="0"/>
          <w:marRight w:val="0"/>
          <w:marTop w:val="0"/>
          <w:marBottom w:val="0"/>
          <w:divBdr>
            <w:top w:val="none" w:sz="0" w:space="0" w:color="auto"/>
            <w:left w:val="none" w:sz="0" w:space="0" w:color="auto"/>
            <w:bottom w:val="none" w:sz="0" w:space="0" w:color="auto"/>
            <w:right w:val="none" w:sz="0" w:space="0" w:color="auto"/>
          </w:divBdr>
        </w:div>
        <w:div w:id="1156917056">
          <w:marLeft w:val="0"/>
          <w:marRight w:val="0"/>
          <w:marTop w:val="0"/>
          <w:marBottom w:val="0"/>
          <w:divBdr>
            <w:top w:val="none" w:sz="0" w:space="0" w:color="auto"/>
            <w:left w:val="none" w:sz="0" w:space="0" w:color="auto"/>
            <w:bottom w:val="none" w:sz="0" w:space="0" w:color="auto"/>
            <w:right w:val="none" w:sz="0" w:space="0" w:color="auto"/>
          </w:divBdr>
        </w:div>
        <w:div w:id="1180199282">
          <w:marLeft w:val="0"/>
          <w:marRight w:val="0"/>
          <w:marTop w:val="0"/>
          <w:marBottom w:val="0"/>
          <w:divBdr>
            <w:top w:val="none" w:sz="0" w:space="0" w:color="auto"/>
            <w:left w:val="none" w:sz="0" w:space="0" w:color="auto"/>
            <w:bottom w:val="none" w:sz="0" w:space="0" w:color="auto"/>
            <w:right w:val="none" w:sz="0" w:space="0" w:color="auto"/>
          </w:divBdr>
        </w:div>
        <w:div w:id="1664553330">
          <w:marLeft w:val="0"/>
          <w:marRight w:val="0"/>
          <w:marTop w:val="0"/>
          <w:marBottom w:val="0"/>
          <w:divBdr>
            <w:top w:val="none" w:sz="0" w:space="0" w:color="auto"/>
            <w:left w:val="none" w:sz="0" w:space="0" w:color="auto"/>
            <w:bottom w:val="none" w:sz="0" w:space="0" w:color="auto"/>
            <w:right w:val="none" w:sz="0" w:space="0" w:color="auto"/>
          </w:divBdr>
        </w:div>
        <w:div w:id="1031538064">
          <w:marLeft w:val="0"/>
          <w:marRight w:val="0"/>
          <w:marTop w:val="0"/>
          <w:marBottom w:val="0"/>
          <w:divBdr>
            <w:top w:val="none" w:sz="0" w:space="0" w:color="auto"/>
            <w:left w:val="none" w:sz="0" w:space="0" w:color="auto"/>
            <w:bottom w:val="none" w:sz="0" w:space="0" w:color="auto"/>
            <w:right w:val="none" w:sz="0" w:space="0" w:color="auto"/>
          </w:divBdr>
        </w:div>
        <w:div w:id="1565338083">
          <w:marLeft w:val="0"/>
          <w:marRight w:val="0"/>
          <w:marTop w:val="0"/>
          <w:marBottom w:val="0"/>
          <w:divBdr>
            <w:top w:val="none" w:sz="0" w:space="0" w:color="auto"/>
            <w:left w:val="none" w:sz="0" w:space="0" w:color="auto"/>
            <w:bottom w:val="none" w:sz="0" w:space="0" w:color="auto"/>
            <w:right w:val="none" w:sz="0" w:space="0" w:color="auto"/>
          </w:divBdr>
        </w:div>
        <w:div w:id="45842186">
          <w:marLeft w:val="0"/>
          <w:marRight w:val="0"/>
          <w:marTop w:val="0"/>
          <w:marBottom w:val="0"/>
          <w:divBdr>
            <w:top w:val="none" w:sz="0" w:space="0" w:color="auto"/>
            <w:left w:val="none" w:sz="0" w:space="0" w:color="auto"/>
            <w:bottom w:val="none" w:sz="0" w:space="0" w:color="auto"/>
            <w:right w:val="none" w:sz="0" w:space="0" w:color="auto"/>
          </w:divBdr>
        </w:div>
        <w:div w:id="1048139465">
          <w:marLeft w:val="0"/>
          <w:marRight w:val="0"/>
          <w:marTop w:val="0"/>
          <w:marBottom w:val="0"/>
          <w:divBdr>
            <w:top w:val="none" w:sz="0" w:space="0" w:color="auto"/>
            <w:left w:val="none" w:sz="0" w:space="0" w:color="auto"/>
            <w:bottom w:val="none" w:sz="0" w:space="0" w:color="auto"/>
            <w:right w:val="none" w:sz="0" w:space="0" w:color="auto"/>
          </w:divBdr>
        </w:div>
        <w:div w:id="2118526513">
          <w:marLeft w:val="0"/>
          <w:marRight w:val="0"/>
          <w:marTop w:val="0"/>
          <w:marBottom w:val="0"/>
          <w:divBdr>
            <w:top w:val="none" w:sz="0" w:space="0" w:color="auto"/>
            <w:left w:val="none" w:sz="0" w:space="0" w:color="auto"/>
            <w:bottom w:val="none" w:sz="0" w:space="0" w:color="auto"/>
            <w:right w:val="none" w:sz="0" w:space="0" w:color="auto"/>
          </w:divBdr>
        </w:div>
        <w:div w:id="689646804">
          <w:marLeft w:val="0"/>
          <w:marRight w:val="0"/>
          <w:marTop w:val="0"/>
          <w:marBottom w:val="0"/>
          <w:divBdr>
            <w:top w:val="none" w:sz="0" w:space="0" w:color="auto"/>
            <w:left w:val="none" w:sz="0" w:space="0" w:color="auto"/>
            <w:bottom w:val="none" w:sz="0" w:space="0" w:color="auto"/>
            <w:right w:val="none" w:sz="0" w:space="0" w:color="auto"/>
          </w:divBdr>
        </w:div>
        <w:div w:id="1515654384">
          <w:marLeft w:val="0"/>
          <w:marRight w:val="0"/>
          <w:marTop w:val="0"/>
          <w:marBottom w:val="0"/>
          <w:divBdr>
            <w:top w:val="none" w:sz="0" w:space="0" w:color="auto"/>
            <w:left w:val="none" w:sz="0" w:space="0" w:color="auto"/>
            <w:bottom w:val="none" w:sz="0" w:space="0" w:color="auto"/>
            <w:right w:val="none" w:sz="0" w:space="0" w:color="auto"/>
          </w:divBdr>
        </w:div>
        <w:div w:id="1405836702">
          <w:marLeft w:val="0"/>
          <w:marRight w:val="0"/>
          <w:marTop w:val="0"/>
          <w:marBottom w:val="0"/>
          <w:divBdr>
            <w:top w:val="none" w:sz="0" w:space="0" w:color="auto"/>
            <w:left w:val="none" w:sz="0" w:space="0" w:color="auto"/>
            <w:bottom w:val="none" w:sz="0" w:space="0" w:color="auto"/>
            <w:right w:val="none" w:sz="0" w:space="0" w:color="auto"/>
          </w:divBdr>
        </w:div>
        <w:div w:id="582107507">
          <w:marLeft w:val="0"/>
          <w:marRight w:val="0"/>
          <w:marTop w:val="0"/>
          <w:marBottom w:val="0"/>
          <w:divBdr>
            <w:top w:val="none" w:sz="0" w:space="0" w:color="auto"/>
            <w:left w:val="none" w:sz="0" w:space="0" w:color="auto"/>
            <w:bottom w:val="none" w:sz="0" w:space="0" w:color="auto"/>
            <w:right w:val="none" w:sz="0" w:space="0" w:color="auto"/>
          </w:divBdr>
        </w:div>
        <w:div w:id="1728145658">
          <w:marLeft w:val="0"/>
          <w:marRight w:val="0"/>
          <w:marTop w:val="0"/>
          <w:marBottom w:val="0"/>
          <w:divBdr>
            <w:top w:val="none" w:sz="0" w:space="0" w:color="auto"/>
            <w:left w:val="none" w:sz="0" w:space="0" w:color="auto"/>
            <w:bottom w:val="none" w:sz="0" w:space="0" w:color="auto"/>
            <w:right w:val="none" w:sz="0" w:space="0" w:color="auto"/>
          </w:divBdr>
        </w:div>
        <w:div w:id="1398821608">
          <w:marLeft w:val="0"/>
          <w:marRight w:val="0"/>
          <w:marTop w:val="0"/>
          <w:marBottom w:val="0"/>
          <w:divBdr>
            <w:top w:val="none" w:sz="0" w:space="0" w:color="auto"/>
            <w:left w:val="none" w:sz="0" w:space="0" w:color="auto"/>
            <w:bottom w:val="none" w:sz="0" w:space="0" w:color="auto"/>
            <w:right w:val="none" w:sz="0" w:space="0" w:color="auto"/>
          </w:divBdr>
        </w:div>
        <w:div w:id="773475542">
          <w:marLeft w:val="0"/>
          <w:marRight w:val="0"/>
          <w:marTop w:val="0"/>
          <w:marBottom w:val="0"/>
          <w:divBdr>
            <w:top w:val="none" w:sz="0" w:space="0" w:color="auto"/>
            <w:left w:val="none" w:sz="0" w:space="0" w:color="auto"/>
            <w:bottom w:val="none" w:sz="0" w:space="0" w:color="auto"/>
            <w:right w:val="none" w:sz="0" w:space="0" w:color="auto"/>
          </w:divBdr>
        </w:div>
        <w:div w:id="1329017264">
          <w:marLeft w:val="0"/>
          <w:marRight w:val="0"/>
          <w:marTop w:val="0"/>
          <w:marBottom w:val="0"/>
          <w:divBdr>
            <w:top w:val="none" w:sz="0" w:space="0" w:color="auto"/>
            <w:left w:val="none" w:sz="0" w:space="0" w:color="auto"/>
            <w:bottom w:val="none" w:sz="0" w:space="0" w:color="auto"/>
            <w:right w:val="none" w:sz="0" w:space="0" w:color="auto"/>
          </w:divBdr>
        </w:div>
        <w:div w:id="1292904074">
          <w:marLeft w:val="0"/>
          <w:marRight w:val="0"/>
          <w:marTop w:val="0"/>
          <w:marBottom w:val="0"/>
          <w:divBdr>
            <w:top w:val="none" w:sz="0" w:space="0" w:color="auto"/>
            <w:left w:val="none" w:sz="0" w:space="0" w:color="auto"/>
            <w:bottom w:val="none" w:sz="0" w:space="0" w:color="auto"/>
            <w:right w:val="none" w:sz="0" w:space="0" w:color="auto"/>
          </w:divBdr>
        </w:div>
        <w:div w:id="411466170">
          <w:marLeft w:val="0"/>
          <w:marRight w:val="0"/>
          <w:marTop w:val="0"/>
          <w:marBottom w:val="0"/>
          <w:divBdr>
            <w:top w:val="none" w:sz="0" w:space="0" w:color="auto"/>
            <w:left w:val="none" w:sz="0" w:space="0" w:color="auto"/>
            <w:bottom w:val="none" w:sz="0" w:space="0" w:color="auto"/>
            <w:right w:val="none" w:sz="0" w:space="0" w:color="auto"/>
          </w:divBdr>
        </w:div>
        <w:div w:id="1896314947">
          <w:marLeft w:val="0"/>
          <w:marRight w:val="0"/>
          <w:marTop w:val="0"/>
          <w:marBottom w:val="0"/>
          <w:divBdr>
            <w:top w:val="none" w:sz="0" w:space="0" w:color="auto"/>
            <w:left w:val="none" w:sz="0" w:space="0" w:color="auto"/>
            <w:bottom w:val="none" w:sz="0" w:space="0" w:color="auto"/>
            <w:right w:val="none" w:sz="0" w:space="0" w:color="auto"/>
          </w:divBdr>
        </w:div>
        <w:div w:id="1165322163">
          <w:marLeft w:val="0"/>
          <w:marRight w:val="0"/>
          <w:marTop w:val="0"/>
          <w:marBottom w:val="0"/>
          <w:divBdr>
            <w:top w:val="none" w:sz="0" w:space="0" w:color="auto"/>
            <w:left w:val="none" w:sz="0" w:space="0" w:color="auto"/>
            <w:bottom w:val="none" w:sz="0" w:space="0" w:color="auto"/>
            <w:right w:val="none" w:sz="0" w:space="0" w:color="auto"/>
          </w:divBdr>
        </w:div>
        <w:div w:id="1579248089">
          <w:marLeft w:val="0"/>
          <w:marRight w:val="0"/>
          <w:marTop w:val="0"/>
          <w:marBottom w:val="0"/>
          <w:divBdr>
            <w:top w:val="none" w:sz="0" w:space="0" w:color="auto"/>
            <w:left w:val="none" w:sz="0" w:space="0" w:color="auto"/>
            <w:bottom w:val="none" w:sz="0" w:space="0" w:color="auto"/>
            <w:right w:val="none" w:sz="0" w:space="0" w:color="auto"/>
          </w:divBdr>
        </w:div>
        <w:div w:id="1515998805">
          <w:marLeft w:val="0"/>
          <w:marRight w:val="0"/>
          <w:marTop w:val="0"/>
          <w:marBottom w:val="0"/>
          <w:divBdr>
            <w:top w:val="none" w:sz="0" w:space="0" w:color="auto"/>
            <w:left w:val="none" w:sz="0" w:space="0" w:color="auto"/>
            <w:bottom w:val="none" w:sz="0" w:space="0" w:color="auto"/>
            <w:right w:val="none" w:sz="0" w:space="0" w:color="auto"/>
          </w:divBdr>
        </w:div>
        <w:div w:id="1061712478">
          <w:marLeft w:val="0"/>
          <w:marRight w:val="0"/>
          <w:marTop w:val="0"/>
          <w:marBottom w:val="0"/>
          <w:divBdr>
            <w:top w:val="none" w:sz="0" w:space="0" w:color="auto"/>
            <w:left w:val="none" w:sz="0" w:space="0" w:color="auto"/>
            <w:bottom w:val="none" w:sz="0" w:space="0" w:color="auto"/>
            <w:right w:val="none" w:sz="0" w:space="0" w:color="auto"/>
          </w:divBdr>
        </w:div>
        <w:div w:id="758676052">
          <w:marLeft w:val="0"/>
          <w:marRight w:val="0"/>
          <w:marTop w:val="0"/>
          <w:marBottom w:val="0"/>
          <w:divBdr>
            <w:top w:val="none" w:sz="0" w:space="0" w:color="auto"/>
            <w:left w:val="none" w:sz="0" w:space="0" w:color="auto"/>
            <w:bottom w:val="none" w:sz="0" w:space="0" w:color="auto"/>
            <w:right w:val="none" w:sz="0" w:space="0" w:color="auto"/>
          </w:divBdr>
        </w:div>
        <w:div w:id="346059037">
          <w:marLeft w:val="0"/>
          <w:marRight w:val="0"/>
          <w:marTop w:val="0"/>
          <w:marBottom w:val="0"/>
          <w:divBdr>
            <w:top w:val="none" w:sz="0" w:space="0" w:color="auto"/>
            <w:left w:val="none" w:sz="0" w:space="0" w:color="auto"/>
            <w:bottom w:val="none" w:sz="0" w:space="0" w:color="auto"/>
            <w:right w:val="none" w:sz="0" w:space="0" w:color="auto"/>
          </w:divBdr>
        </w:div>
        <w:div w:id="164245740">
          <w:marLeft w:val="0"/>
          <w:marRight w:val="0"/>
          <w:marTop w:val="0"/>
          <w:marBottom w:val="0"/>
          <w:divBdr>
            <w:top w:val="none" w:sz="0" w:space="0" w:color="auto"/>
            <w:left w:val="none" w:sz="0" w:space="0" w:color="auto"/>
            <w:bottom w:val="none" w:sz="0" w:space="0" w:color="auto"/>
            <w:right w:val="none" w:sz="0" w:space="0" w:color="auto"/>
          </w:divBdr>
        </w:div>
        <w:div w:id="1935939400">
          <w:marLeft w:val="0"/>
          <w:marRight w:val="0"/>
          <w:marTop w:val="0"/>
          <w:marBottom w:val="0"/>
          <w:divBdr>
            <w:top w:val="none" w:sz="0" w:space="0" w:color="auto"/>
            <w:left w:val="none" w:sz="0" w:space="0" w:color="auto"/>
            <w:bottom w:val="none" w:sz="0" w:space="0" w:color="auto"/>
            <w:right w:val="none" w:sz="0" w:space="0" w:color="auto"/>
          </w:divBdr>
        </w:div>
        <w:div w:id="1141848400">
          <w:marLeft w:val="0"/>
          <w:marRight w:val="0"/>
          <w:marTop w:val="0"/>
          <w:marBottom w:val="0"/>
          <w:divBdr>
            <w:top w:val="none" w:sz="0" w:space="0" w:color="auto"/>
            <w:left w:val="none" w:sz="0" w:space="0" w:color="auto"/>
            <w:bottom w:val="none" w:sz="0" w:space="0" w:color="auto"/>
            <w:right w:val="none" w:sz="0" w:space="0" w:color="auto"/>
          </w:divBdr>
        </w:div>
        <w:div w:id="1039741357">
          <w:marLeft w:val="0"/>
          <w:marRight w:val="0"/>
          <w:marTop w:val="0"/>
          <w:marBottom w:val="0"/>
          <w:divBdr>
            <w:top w:val="none" w:sz="0" w:space="0" w:color="auto"/>
            <w:left w:val="none" w:sz="0" w:space="0" w:color="auto"/>
            <w:bottom w:val="none" w:sz="0" w:space="0" w:color="auto"/>
            <w:right w:val="none" w:sz="0" w:space="0" w:color="auto"/>
          </w:divBdr>
        </w:div>
        <w:div w:id="1268852370">
          <w:marLeft w:val="0"/>
          <w:marRight w:val="0"/>
          <w:marTop w:val="0"/>
          <w:marBottom w:val="0"/>
          <w:divBdr>
            <w:top w:val="none" w:sz="0" w:space="0" w:color="auto"/>
            <w:left w:val="none" w:sz="0" w:space="0" w:color="auto"/>
            <w:bottom w:val="none" w:sz="0" w:space="0" w:color="auto"/>
            <w:right w:val="none" w:sz="0" w:space="0" w:color="auto"/>
          </w:divBdr>
        </w:div>
        <w:div w:id="1029835832">
          <w:marLeft w:val="0"/>
          <w:marRight w:val="0"/>
          <w:marTop w:val="0"/>
          <w:marBottom w:val="0"/>
          <w:divBdr>
            <w:top w:val="none" w:sz="0" w:space="0" w:color="auto"/>
            <w:left w:val="none" w:sz="0" w:space="0" w:color="auto"/>
            <w:bottom w:val="none" w:sz="0" w:space="0" w:color="auto"/>
            <w:right w:val="none" w:sz="0" w:space="0" w:color="auto"/>
          </w:divBdr>
        </w:div>
        <w:div w:id="999427339">
          <w:marLeft w:val="0"/>
          <w:marRight w:val="0"/>
          <w:marTop w:val="240"/>
          <w:marBottom w:val="0"/>
          <w:divBdr>
            <w:top w:val="none" w:sz="0" w:space="0" w:color="auto"/>
            <w:left w:val="none" w:sz="0" w:space="0" w:color="auto"/>
            <w:bottom w:val="none" w:sz="0" w:space="0" w:color="auto"/>
            <w:right w:val="none" w:sz="0" w:space="0" w:color="auto"/>
          </w:divBdr>
        </w:div>
      </w:divsChild>
    </w:div>
    <w:div w:id="21196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5567-administrativa-procesa-likums" TargetMode="External"/><Relationship Id="rId18" Type="http://schemas.openxmlformats.org/officeDocument/2006/relationships/hyperlink" Target="https://likumi.lv/ta/id/336956-pasvaldibu-likum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63545-valsts-parvaldes-iekartas-likums" TargetMode="External"/><Relationship Id="rId17" Type="http://schemas.openxmlformats.org/officeDocument/2006/relationships/hyperlink" Target="https://likumi.lv/ta/id/336956-pasvaldibu-likums" TargetMode="External"/><Relationship Id="rId2" Type="http://schemas.openxmlformats.org/officeDocument/2006/relationships/numbering" Target="numbering.xml"/><Relationship Id="rId16" Type="http://schemas.openxmlformats.org/officeDocument/2006/relationships/hyperlink" Target="http://www.madon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2333-civilas-aizsardzibas-un-katastrofas-parvaldisanas-likums" TargetMode="External"/><Relationship Id="rId5" Type="http://schemas.openxmlformats.org/officeDocument/2006/relationships/webSettings" Target="webSettings.xml"/><Relationship Id="rId15" Type="http://schemas.openxmlformats.org/officeDocument/2006/relationships/hyperlink" Target="https://likumi.lv/ta/id/331194-vietejo-pasvaldibu-referendumu-likums" TargetMode="External"/><Relationship Id="rId10" Type="http://schemas.openxmlformats.org/officeDocument/2006/relationships/hyperlink" Target="https://likumi.lv/ta/id/336956-pasvaldibu-liku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55567-administrativa-procesa-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E8798-F76F-4679-8D20-8287B5CB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5361</TotalTime>
  <Pages>18</Pages>
  <Words>28515</Words>
  <Characters>16254</Characters>
  <Application>Microsoft Office Word</Application>
  <DocSecurity>0</DocSecurity>
  <Lines>135</Lines>
  <Paragraphs>89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Lietvediba</cp:lastModifiedBy>
  <cp:revision>1500</cp:revision>
  <dcterms:created xsi:type="dcterms:W3CDTF">2025-05-19T07:19:00Z</dcterms:created>
  <dcterms:modified xsi:type="dcterms:W3CDTF">2025-07-07T13:52:00Z</dcterms:modified>
</cp:coreProperties>
</file>